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D6" w:rsidRDefault="008D13D6" w:rsidP="008D13D6">
      <w:pPr>
        <w:jc w:val="center"/>
        <w:rPr>
          <w:sz w:val="28"/>
          <w:szCs w:val="28"/>
        </w:rPr>
      </w:pPr>
    </w:p>
    <w:p w:rsidR="008D13D6" w:rsidRPr="008D13D6" w:rsidRDefault="008D13D6" w:rsidP="008D13D6">
      <w:pPr>
        <w:jc w:val="center"/>
        <w:rPr>
          <w:sz w:val="28"/>
          <w:szCs w:val="28"/>
        </w:rPr>
      </w:pPr>
      <w:r w:rsidRPr="008D13D6">
        <w:rPr>
          <w:sz w:val="28"/>
          <w:szCs w:val="28"/>
        </w:rPr>
        <w:t>РАЗДЕЛ 3. СВЕДЕНИЯ О МУНИЦИПАЛЬНЫХ УЧРЕЖДЕНИЯХ МУНИЦИПАЛЬНОГО ОБРАЗОВАНИЯ</w:t>
      </w:r>
    </w:p>
    <w:p w:rsidR="008D13D6" w:rsidRPr="008D13D6" w:rsidRDefault="008D13D6" w:rsidP="008D13D6">
      <w:pPr>
        <w:jc w:val="center"/>
        <w:rPr>
          <w:sz w:val="28"/>
          <w:szCs w:val="28"/>
        </w:rPr>
      </w:pPr>
      <w:r w:rsidRPr="008D13D6">
        <w:rPr>
          <w:sz w:val="28"/>
          <w:szCs w:val="28"/>
        </w:rPr>
        <w:t>МУРЫГИНСКОГО СЕЛЬСКОГО ПОСЕЛЕНИЯ ПОЧИНКОВСКОГО РАЙОНА СМОЛЕНСКОЙ ОБЛАСТИ (на 01.01.2014г)</w:t>
      </w:r>
    </w:p>
    <w:p w:rsidR="008D13D6" w:rsidRDefault="008D13D6" w:rsidP="008D13D6"/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/>
      </w:tblPr>
      <w:tblGrid>
        <w:gridCol w:w="648"/>
        <w:gridCol w:w="3240"/>
        <w:gridCol w:w="1980"/>
        <w:gridCol w:w="2160"/>
        <w:gridCol w:w="1980"/>
        <w:gridCol w:w="2160"/>
        <w:gridCol w:w="2176"/>
      </w:tblGrid>
      <w:tr w:rsidR="008D13D6" w:rsidTr="004103CA">
        <w:trPr>
          <w:trHeight w:val="345"/>
        </w:trPr>
        <w:tc>
          <w:tcPr>
            <w:tcW w:w="648" w:type="dxa"/>
            <w:vMerge w:val="restart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№ п\п</w:t>
            </w:r>
          </w:p>
        </w:tc>
        <w:tc>
          <w:tcPr>
            <w:tcW w:w="3240" w:type="dxa"/>
            <w:vMerge w:val="restart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Полное наименование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и организационно-правовая форма юридического лица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Адрес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2160" w:type="dxa"/>
            <w:vMerge w:val="restart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ОГРН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и дата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государственной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регистрации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Сведения о</w:t>
            </w:r>
          </w:p>
        </w:tc>
        <w:tc>
          <w:tcPr>
            <w:tcW w:w="2176" w:type="dxa"/>
            <w:vMerge w:val="restart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8D13D6" w:rsidTr="004103CA">
        <w:trPr>
          <w:trHeight w:val="555"/>
        </w:trPr>
        <w:tc>
          <w:tcPr>
            <w:tcW w:w="648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8D13D6" w:rsidRPr="008D13D6" w:rsidRDefault="008D13D6" w:rsidP="004103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балансовой</w:t>
            </w:r>
          </w:p>
          <w:p w:rsidR="008D13D6" w:rsidRPr="008D13D6" w:rsidRDefault="008D13D6" w:rsidP="004103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стоимости</w:t>
            </w:r>
          </w:p>
          <w:p w:rsidR="008D13D6" w:rsidRPr="008D13D6" w:rsidRDefault="008D13D6" w:rsidP="004103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основных средств (фондов) (руб)</w:t>
            </w:r>
          </w:p>
        </w:tc>
        <w:tc>
          <w:tcPr>
            <w:tcW w:w="2160" w:type="dxa"/>
            <w:tcBorders>
              <w:bottom w:val="nil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остаточной стоимости основных средств (фондов) (руб)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</w:tr>
      <w:tr w:rsidR="008D13D6" w:rsidTr="004103CA">
        <w:trPr>
          <w:trHeight w:val="360"/>
        </w:trPr>
        <w:tc>
          <w:tcPr>
            <w:tcW w:w="648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</w:tr>
      <w:tr w:rsidR="008D13D6" w:rsidTr="004103CA">
        <w:trPr>
          <w:trHeight w:val="70"/>
        </w:trPr>
        <w:tc>
          <w:tcPr>
            <w:tcW w:w="648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</w:tr>
      <w:tr w:rsidR="008D13D6" w:rsidTr="004103CA">
        <w:trPr>
          <w:trHeight w:val="468"/>
        </w:trPr>
        <w:tc>
          <w:tcPr>
            <w:tcW w:w="648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6</w:t>
            </w:r>
          </w:p>
        </w:tc>
        <w:tc>
          <w:tcPr>
            <w:tcW w:w="2176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7</w:t>
            </w:r>
          </w:p>
        </w:tc>
      </w:tr>
      <w:tr w:rsidR="008D13D6" w:rsidTr="004103CA">
        <w:trPr>
          <w:trHeight w:val="468"/>
        </w:trPr>
        <w:tc>
          <w:tcPr>
            <w:tcW w:w="648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 xml:space="preserve">Муниципальное бюджетное 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учреждение культуры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«Централизованная клубная система Мурыгинского сельского поселения»</w:t>
            </w:r>
          </w:p>
        </w:tc>
        <w:tc>
          <w:tcPr>
            <w:tcW w:w="198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д.Мурыгино, ул.Центральная д.71</w:t>
            </w:r>
          </w:p>
        </w:tc>
        <w:tc>
          <w:tcPr>
            <w:tcW w:w="216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1066712012850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22.11.2011г.</w:t>
            </w:r>
          </w:p>
        </w:tc>
        <w:tc>
          <w:tcPr>
            <w:tcW w:w="1980" w:type="dxa"/>
          </w:tcPr>
          <w:p w:rsidR="008D13D6" w:rsidRPr="008D13D6" w:rsidRDefault="00E70FCD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656670,78</w:t>
            </w:r>
          </w:p>
        </w:tc>
        <w:tc>
          <w:tcPr>
            <w:tcW w:w="2160" w:type="dxa"/>
          </w:tcPr>
          <w:p w:rsidR="008D13D6" w:rsidRPr="008D13D6" w:rsidRDefault="00E70FCD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464673,24</w:t>
            </w:r>
          </w:p>
        </w:tc>
        <w:tc>
          <w:tcPr>
            <w:tcW w:w="2176" w:type="dxa"/>
          </w:tcPr>
          <w:p w:rsidR="008D13D6" w:rsidRPr="008D13D6" w:rsidRDefault="00776F4B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8D13D6" w:rsidRDefault="008D13D6" w:rsidP="008D13D6"/>
    <w:p w:rsidR="00302127" w:rsidRDefault="00302127"/>
    <w:sectPr w:rsidR="00302127" w:rsidSect="00545525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3D6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C602B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6F4B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3D6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116B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614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0FCD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724E9-8F50-4D53-B0DE-E14565F0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>Melkosoft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2014-04-09T11:02:00Z</dcterms:created>
  <dcterms:modified xsi:type="dcterms:W3CDTF">2014-05-19T11:33:00Z</dcterms:modified>
</cp:coreProperties>
</file>