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035" w:rsidRDefault="008D3035" w:rsidP="008555B3">
      <w:pPr>
        <w:jc w:val="center"/>
        <w:rPr>
          <w:rFonts w:ascii="Times New Roman" w:hAnsi="Times New Roman" w:cs="Times New Roman"/>
          <w:b/>
          <w:bCs/>
          <w:color w:val="1A1A1A"/>
          <w:sz w:val="28"/>
          <w:szCs w:val="28"/>
          <w:shd w:val="clear" w:color="auto" w:fill="FFFFFF"/>
        </w:rPr>
      </w:pPr>
    </w:p>
    <w:p w:rsidR="008555B3" w:rsidRDefault="008555B3" w:rsidP="008555B3">
      <w:pPr>
        <w:jc w:val="center"/>
        <w:rPr>
          <w:rFonts w:ascii="Times New Roman" w:hAnsi="Times New Roman" w:cs="Times New Roman"/>
          <w:b/>
          <w:color w:val="1A1A1A"/>
          <w:sz w:val="28"/>
          <w:szCs w:val="28"/>
          <w:shd w:val="clear" w:color="auto" w:fill="FFFFFF"/>
        </w:rPr>
      </w:pPr>
      <w:bookmarkStart w:id="0" w:name="_GoBack"/>
      <w:bookmarkEnd w:id="0"/>
      <w:r w:rsidRPr="008555B3">
        <w:rPr>
          <w:rFonts w:ascii="Times New Roman" w:hAnsi="Times New Roman" w:cs="Times New Roman"/>
          <w:b/>
          <w:bCs/>
          <w:color w:val="1A1A1A"/>
          <w:sz w:val="28"/>
          <w:szCs w:val="28"/>
          <w:shd w:val="clear" w:color="auto" w:fill="FFFFFF"/>
        </w:rPr>
        <w:t>Популярные сервисы Цифровой платформы МСП</w:t>
      </w:r>
      <w:r w:rsidRPr="008555B3">
        <w:rPr>
          <w:rFonts w:ascii="Times New Roman" w:hAnsi="Times New Roman" w:cs="Times New Roman"/>
          <w:b/>
          <w:color w:val="1A1A1A"/>
          <w:sz w:val="28"/>
          <w:szCs w:val="28"/>
          <w:shd w:val="clear" w:color="auto" w:fill="FFFFFF"/>
        </w:rPr>
        <w:t>.РФ</w:t>
      </w:r>
    </w:p>
    <w:p w:rsidR="008555B3" w:rsidRDefault="008555B3" w:rsidP="008555B3">
      <w:pPr>
        <w:jc w:val="center"/>
        <w:rPr>
          <w:rFonts w:ascii="Times New Roman" w:hAnsi="Times New Roman" w:cs="Times New Roman"/>
          <w:b/>
          <w:color w:val="1A1A1A"/>
          <w:sz w:val="28"/>
          <w:szCs w:val="28"/>
          <w:shd w:val="clear" w:color="auto" w:fill="FFFFFF"/>
        </w:rPr>
      </w:pPr>
    </w:p>
    <w:p w:rsidR="008555B3" w:rsidRDefault="008555B3" w:rsidP="008555B3">
      <w:pPr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</w:pPr>
      <w:r w:rsidRPr="008555B3">
        <w:rPr>
          <w:rFonts w:ascii="Times New Roman" w:hAnsi="Times New Roman" w:cs="Times New Roman"/>
          <w:b/>
          <w:color w:val="1A1A1A"/>
          <w:sz w:val="28"/>
          <w:szCs w:val="28"/>
          <w:shd w:val="clear" w:color="auto" w:fill="FFFFFF"/>
        </w:rPr>
        <w:t>1</w:t>
      </w:r>
      <w:r w:rsidRPr="008555B3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</w:t>
      </w:r>
      <w:hyperlink r:id="rId7" w:tgtFrame="_blank" w:history="1">
        <w:r w:rsidRPr="008555B3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Конструктор документов</w:t>
        </w:r>
      </w:hyperlink>
      <w:r w:rsidRPr="008555B3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, где собрано более 100 готовых шаблонов типовых документов, которые необходимы исходя из различных жизненных ситуаций ведения бизнеса.</w:t>
      </w:r>
    </w:p>
    <w:p w:rsidR="008555B3" w:rsidRDefault="008555B3" w:rsidP="008555B3">
      <w:pPr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</w:pPr>
      <w:r w:rsidRPr="008555B3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Сервис помогает создавать, редактировать и хранить документы в одном месте, автоматически заполняет нужные электронные бланки, используя данные из профиля пользователя.</w:t>
      </w:r>
    </w:p>
    <w:p w:rsidR="008555B3" w:rsidRDefault="008555B3" w:rsidP="008555B3">
      <w:pPr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</w:pPr>
      <w:r w:rsidRPr="008555B3">
        <w:rPr>
          <w:rFonts w:ascii="Times New Roman" w:hAnsi="Times New Roman" w:cs="Times New Roman"/>
          <w:b/>
          <w:color w:val="1A1A1A"/>
          <w:sz w:val="28"/>
          <w:szCs w:val="28"/>
          <w:shd w:val="clear" w:color="auto" w:fill="FFFFFF"/>
        </w:rPr>
        <w:t>2</w:t>
      </w:r>
      <w:r w:rsidRPr="008555B3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</w:t>
      </w:r>
      <w:hyperlink r:id="rId8" w:tgtFrame="_blank" w:history="1">
        <w:r w:rsidRPr="008555B3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Проверка контрагента.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55B3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Этот сервис позволяет быть уверенными в своих партнерах по бизнесу. Предприниматель может проверить любой ИНН, чтобы избежать рисков ведения бизнеса с недобросовестным контрагентом.</w:t>
      </w:r>
    </w:p>
    <w:p w:rsidR="008555B3" w:rsidRDefault="008555B3" w:rsidP="008555B3">
      <w:pPr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</w:pPr>
      <w:r w:rsidRPr="008555B3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Сервис интегрирован с базами ФНС России, поэтому проверка идет по многочисленным параметрам: налоговые правонарушения, дисквалификация, финансовое состояние и многое другое. Можно запросить и скачать выписки из ЕГРЮЛ/ЕГРИП, а также проверить контрагента по адресам массовой регистрации. Сервис дает возможность предпринимателю проверить и себя.</w:t>
      </w:r>
    </w:p>
    <w:p w:rsidR="008555B3" w:rsidRDefault="008555B3" w:rsidP="008555B3">
      <w:pPr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</w:pPr>
      <w:r w:rsidRPr="008555B3">
        <w:rPr>
          <w:rFonts w:ascii="Times New Roman" w:hAnsi="Times New Roman" w:cs="Times New Roman"/>
          <w:b/>
          <w:color w:val="1A1A1A"/>
          <w:sz w:val="28"/>
          <w:szCs w:val="28"/>
          <w:shd w:val="clear" w:color="auto" w:fill="FFFFFF"/>
        </w:rPr>
        <w:t>3</w:t>
      </w:r>
      <w:r w:rsidRPr="008555B3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</w:t>
      </w:r>
      <w:hyperlink r:id="rId9" w:tgtFrame="_blank" w:history="1">
        <w:r w:rsidRPr="008555B3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Региональные меры поддержки</w:t>
        </w:r>
      </w:hyperlink>
      <w:r w:rsidRPr="008555B3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. В настоящее время на Цифровой платформе МСП размещено более 700 мер поддержки из 85 субъектов Российской Федерации. Их можно получить онлайн в личном кабинете на платформе.</w:t>
      </w:r>
    </w:p>
    <w:p w:rsidR="008555B3" w:rsidRDefault="008555B3" w:rsidP="008555B3">
      <w:pPr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</w:pPr>
      <w:r w:rsidRPr="008555B3">
        <w:rPr>
          <w:rFonts w:ascii="Times New Roman" w:hAnsi="Times New Roman" w:cs="Times New Roman"/>
          <w:b/>
          <w:color w:val="1A1A1A"/>
          <w:sz w:val="28"/>
          <w:szCs w:val="28"/>
          <w:shd w:val="clear" w:color="auto" w:fill="FFFFFF"/>
        </w:rPr>
        <w:t>4</w:t>
      </w:r>
      <w:r w:rsidRPr="008555B3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</w:t>
      </w:r>
      <w:hyperlink r:id="rId10" w:tgtFrame="_blank" w:history="1">
        <w:r w:rsidRPr="008555B3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Календарь предпринимателя</w:t>
        </w:r>
      </w:hyperlink>
      <w:r w:rsidRPr="008555B3">
        <w:rPr>
          <w:rFonts w:ascii="Times New Roman" w:hAnsi="Times New Roman" w:cs="Times New Roman"/>
          <w:b/>
          <w:bCs/>
          <w:color w:val="1A1A1A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</w:t>
      </w:r>
      <w:r w:rsidRPr="008555B3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Сервис является незаменимым инструментом для контроля сроков уплаты по налоговым обязательствам, активировать персональный Календарь проверок, а также напомнит о запланированных личных событиях, встречах и событиях бизнес-обучения. Настраивайте календарь под себя и не пропускайте ничего важного.</w:t>
      </w:r>
    </w:p>
    <w:p w:rsidR="00BB2E43" w:rsidRPr="008555B3" w:rsidRDefault="008555B3" w:rsidP="008555B3">
      <w:pPr>
        <w:rPr>
          <w:rFonts w:ascii="Times New Roman" w:hAnsi="Times New Roman" w:cs="Times New Roman"/>
          <w:sz w:val="28"/>
          <w:szCs w:val="28"/>
        </w:rPr>
      </w:pPr>
      <w:r w:rsidRPr="008555B3">
        <w:rPr>
          <w:rFonts w:ascii="Times New Roman" w:hAnsi="Times New Roman" w:cs="Times New Roman"/>
          <w:b/>
          <w:color w:val="1A1A1A"/>
          <w:sz w:val="28"/>
          <w:szCs w:val="28"/>
          <w:shd w:val="clear" w:color="auto" w:fill="FFFFFF"/>
        </w:rPr>
        <w:t>5</w:t>
      </w:r>
      <w:r w:rsidRPr="008555B3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</w:t>
      </w:r>
      <w:hyperlink r:id="rId11" w:tgtFrame="_blank" w:history="1">
        <w:r w:rsidRPr="008555B3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Бизнес-обучение на МСП.РФ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55B3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объединяет широкий спектр обучающих онлайн-сервисов для бизнеса, доступных пользователю 24/7 в любом регионе. Весь контент уникальный, практико-ориентированный, доступен бесплатно и постоянно пополняется.</w:t>
      </w:r>
    </w:p>
    <w:sectPr w:rsidR="00BB2E43" w:rsidRPr="008555B3" w:rsidSect="00BA0112">
      <w:headerReference w:type="default" r:id="rId12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320E" w:rsidRDefault="0049320E" w:rsidP="008D3035">
      <w:r>
        <w:separator/>
      </w:r>
    </w:p>
  </w:endnote>
  <w:endnote w:type="continuationSeparator" w:id="0">
    <w:p w:rsidR="0049320E" w:rsidRDefault="0049320E" w:rsidP="008D3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320E" w:rsidRDefault="0049320E" w:rsidP="008D3035">
      <w:r>
        <w:separator/>
      </w:r>
    </w:p>
  </w:footnote>
  <w:footnote w:type="continuationSeparator" w:id="0">
    <w:p w:rsidR="0049320E" w:rsidRDefault="0049320E" w:rsidP="008D30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035" w:rsidRDefault="008D3035">
    <w:pPr>
      <w:pStyle w:val="a4"/>
    </w:pPr>
    <w:r w:rsidRPr="00B1637B">
      <w:rPr>
        <w:noProof/>
        <w:lang w:eastAsia="ru-RU"/>
      </w:rPr>
      <w:drawing>
        <wp:inline distT="0" distB="0" distL="0" distR="0" wp14:anchorId="106E71E6" wp14:editId="78143E65">
          <wp:extent cx="2705100" cy="561554"/>
          <wp:effectExtent l="0" t="0" r="0" b="0"/>
          <wp:docPr id="2" name="Рисунок 2" descr="C:\Users\VHalizova\AppData\Local\Microsoft\Windows\INetCache\Content.Outlook\T9UYV46X\Group 12610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VHalizova\AppData\Local\Microsoft\Windows\INetCache\Content.Outlook\T9UYV46X\Group 12610 (1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0115" cy="5688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5B3"/>
    <w:rsid w:val="0049320E"/>
    <w:rsid w:val="007E6DB5"/>
    <w:rsid w:val="008555B3"/>
    <w:rsid w:val="008D3035"/>
    <w:rsid w:val="00BA0112"/>
    <w:rsid w:val="00BB2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555B3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D303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D3035"/>
  </w:style>
  <w:style w:type="paragraph" w:styleId="a6">
    <w:name w:val="footer"/>
    <w:basedOn w:val="a"/>
    <w:link w:val="a7"/>
    <w:uiPriority w:val="99"/>
    <w:unhideWhenUsed/>
    <w:rsid w:val="008D303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D3035"/>
  </w:style>
  <w:style w:type="paragraph" w:styleId="a8">
    <w:name w:val="Balloon Text"/>
    <w:basedOn w:val="a"/>
    <w:link w:val="a9"/>
    <w:uiPriority w:val="99"/>
    <w:semiHidden/>
    <w:unhideWhenUsed/>
    <w:rsid w:val="008D303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D30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555B3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D303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D3035"/>
  </w:style>
  <w:style w:type="paragraph" w:styleId="a6">
    <w:name w:val="footer"/>
    <w:basedOn w:val="a"/>
    <w:link w:val="a7"/>
    <w:uiPriority w:val="99"/>
    <w:unhideWhenUsed/>
    <w:rsid w:val="008D303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D3035"/>
  </w:style>
  <w:style w:type="paragraph" w:styleId="a8">
    <w:name w:val="Balloon Text"/>
    <w:basedOn w:val="a"/>
    <w:link w:val="a9"/>
    <w:uiPriority w:val="99"/>
    <w:semiHidden/>
    <w:unhideWhenUsed/>
    <w:rsid w:val="008D303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D30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l1agf.xn--p1ai/services/counterparty/promo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xn--l1agf.xn--p1ai/services/constructor/main/" TargetMode="External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xn--l1agf.xn--p1ai/education/promo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xn--l1agf.xn--p1ai/calendar/promo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xn--l1agf.xn--p1ai/services/support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Яковлева Евгения Александровна</dc:creator>
  <cp:lastModifiedBy>Яковлева Евгения Александровна</cp:lastModifiedBy>
  <cp:revision>2</cp:revision>
  <dcterms:created xsi:type="dcterms:W3CDTF">2023-06-28T12:22:00Z</dcterms:created>
  <dcterms:modified xsi:type="dcterms:W3CDTF">2023-06-28T14:12:00Z</dcterms:modified>
</cp:coreProperties>
</file>