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0" w:rsidRPr="00A61D80" w:rsidRDefault="00623F30" w:rsidP="00623F30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61D80">
        <w:rPr>
          <w:sz w:val="24"/>
          <w:szCs w:val="24"/>
          <w:lang w:val="ru-RU" w:eastAsia="en-US"/>
        </w:rPr>
        <w:t>Приложение № 2</w:t>
      </w:r>
    </w:p>
    <w:p w:rsidR="00623F30" w:rsidRPr="00A61D80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61D80">
        <w:rPr>
          <w:sz w:val="24"/>
          <w:szCs w:val="24"/>
          <w:lang w:val="ru-RU"/>
        </w:rPr>
        <w:t xml:space="preserve">к распоряжению Администрации </w:t>
      </w:r>
      <w:proofErr w:type="spellStart"/>
      <w:r w:rsidRPr="00A61D80">
        <w:rPr>
          <w:sz w:val="24"/>
          <w:szCs w:val="24"/>
          <w:lang w:val="ru-RU"/>
        </w:rPr>
        <w:t>Мурыгинского</w:t>
      </w:r>
      <w:proofErr w:type="spellEnd"/>
      <w:r w:rsidRPr="00A61D80">
        <w:rPr>
          <w:sz w:val="24"/>
          <w:szCs w:val="24"/>
          <w:lang w:val="ru-RU"/>
        </w:rPr>
        <w:t xml:space="preserve">  сельского поселения </w:t>
      </w:r>
      <w:proofErr w:type="spellStart"/>
      <w:r w:rsidRPr="00A61D80">
        <w:rPr>
          <w:sz w:val="24"/>
          <w:szCs w:val="24"/>
          <w:lang w:val="ru-RU"/>
        </w:rPr>
        <w:t>Починковского</w:t>
      </w:r>
      <w:proofErr w:type="spellEnd"/>
      <w:r w:rsidRPr="00A61D80">
        <w:rPr>
          <w:sz w:val="24"/>
          <w:szCs w:val="24"/>
          <w:lang w:val="ru-RU"/>
        </w:rPr>
        <w:t xml:space="preserve"> района Смоленской области</w:t>
      </w:r>
      <w:r w:rsidRPr="00A61D80">
        <w:rPr>
          <w:sz w:val="24"/>
          <w:szCs w:val="24"/>
          <w:lang w:val="ru-RU" w:eastAsia="en-US"/>
        </w:rPr>
        <w:t xml:space="preserve"> </w:t>
      </w:r>
    </w:p>
    <w:p w:rsidR="00A61D80" w:rsidRPr="00A61D80" w:rsidRDefault="00623F30" w:rsidP="00A61D8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61D80">
        <w:rPr>
          <w:sz w:val="24"/>
          <w:szCs w:val="24"/>
          <w:lang w:val="ru-RU" w:eastAsia="en-US"/>
        </w:rPr>
        <w:t>от</w:t>
      </w:r>
      <w:r w:rsidR="00A61D80" w:rsidRPr="00A61D80">
        <w:rPr>
          <w:sz w:val="24"/>
          <w:szCs w:val="24"/>
          <w:lang w:val="ru-RU" w:eastAsia="en-US"/>
        </w:rPr>
        <w:t xml:space="preserve">  24.09.2021 г. №181              </w:t>
      </w:r>
    </w:p>
    <w:p w:rsidR="00623F30" w:rsidRPr="00A61D80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61D80">
        <w:rPr>
          <w:sz w:val="24"/>
          <w:szCs w:val="24"/>
          <w:lang w:val="ru-RU" w:eastAsia="en-US"/>
        </w:rPr>
        <w:t xml:space="preserve">             </w:t>
      </w:r>
    </w:p>
    <w:p w:rsidR="00623F30" w:rsidRPr="00736FC9" w:rsidRDefault="00623F30" w:rsidP="00623F30">
      <w:pPr>
        <w:suppressAutoHyphens/>
        <w:ind w:left="5670"/>
        <w:jc w:val="both"/>
        <w:outlineLvl w:val="0"/>
        <w:rPr>
          <w:lang w:val="ru-RU" w:eastAsia="en-US"/>
        </w:rPr>
      </w:pPr>
    </w:p>
    <w:p w:rsidR="00C539B0" w:rsidRDefault="00C539B0" w:rsidP="00B625A3">
      <w:pPr>
        <w:jc w:val="both"/>
        <w:rPr>
          <w:lang w:val="ru-RU"/>
        </w:rPr>
      </w:pPr>
    </w:p>
    <w:p w:rsidR="00396752" w:rsidRPr="00A61D80" w:rsidRDefault="00396752" w:rsidP="00396752">
      <w:pPr>
        <w:jc w:val="center"/>
        <w:rPr>
          <w:b/>
          <w:bCs/>
          <w:szCs w:val="26"/>
          <w:lang w:val="ru-RU"/>
        </w:rPr>
      </w:pPr>
      <w:r w:rsidRPr="00A61D80">
        <w:rPr>
          <w:b/>
          <w:bCs/>
          <w:szCs w:val="26"/>
          <w:lang w:val="ru-RU"/>
        </w:rPr>
        <w:t xml:space="preserve">Правила </w:t>
      </w:r>
    </w:p>
    <w:p w:rsidR="00623F30" w:rsidRPr="00A61D80" w:rsidRDefault="00396752" w:rsidP="00623F30">
      <w:pPr>
        <w:widowControl w:val="0"/>
        <w:jc w:val="center"/>
        <w:rPr>
          <w:b/>
          <w:szCs w:val="26"/>
          <w:lang w:val="ru-RU"/>
        </w:rPr>
      </w:pPr>
      <w:r w:rsidRPr="00A61D80">
        <w:rPr>
          <w:b/>
          <w:bCs/>
          <w:szCs w:val="26"/>
          <w:lang w:val="ru-RU"/>
        </w:rPr>
        <w:t xml:space="preserve">рассмотрения запросов субъектов персональных данных или их представителей </w:t>
      </w:r>
      <w:r w:rsidR="00623F30" w:rsidRPr="00A61D80">
        <w:rPr>
          <w:b/>
          <w:bCs/>
          <w:szCs w:val="26"/>
          <w:lang w:val="ru-RU"/>
        </w:rPr>
        <w:t xml:space="preserve">в </w:t>
      </w:r>
      <w:r w:rsidR="00623F30" w:rsidRPr="00A61D80">
        <w:rPr>
          <w:b/>
          <w:szCs w:val="26"/>
          <w:lang w:val="ru-RU" w:eastAsia="en-US"/>
        </w:rPr>
        <w:t xml:space="preserve">Администрации </w:t>
      </w:r>
      <w:r w:rsidR="00623F30" w:rsidRPr="00A61D80">
        <w:rPr>
          <w:b/>
          <w:spacing w:val="-68"/>
          <w:szCs w:val="26"/>
          <w:lang w:val="ru-RU" w:eastAsia="en-US"/>
        </w:rPr>
        <w:t xml:space="preserve"> </w:t>
      </w:r>
      <w:proofErr w:type="spellStart"/>
      <w:r w:rsidR="00623F30" w:rsidRPr="00A61D80">
        <w:rPr>
          <w:b/>
          <w:szCs w:val="26"/>
          <w:lang w:val="ru-RU" w:eastAsia="en-US"/>
        </w:rPr>
        <w:t>Мурыгинского</w:t>
      </w:r>
      <w:proofErr w:type="spellEnd"/>
      <w:r w:rsidR="00623F30" w:rsidRPr="00A61D80">
        <w:rPr>
          <w:b/>
          <w:szCs w:val="26"/>
          <w:lang w:val="ru-RU" w:eastAsia="en-US"/>
        </w:rPr>
        <w:t xml:space="preserve"> сельского поселения </w:t>
      </w:r>
      <w:proofErr w:type="spellStart"/>
      <w:r w:rsidR="00623F30" w:rsidRPr="00A61D80">
        <w:rPr>
          <w:b/>
          <w:szCs w:val="26"/>
          <w:lang w:val="ru-RU" w:eastAsia="en-US"/>
        </w:rPr>
        <w:t>Починковского</w:t>
      </w:r>
      <w:proofErr w:type="spellEnd"/>
      <w:r w:rsidR="00623F30" w:rsidRPr="00A61D80">
        <w:rPr>
          <w:b/>
          <w:szCs w:val="26"/>
          <w:lang w:val="ru-RU" w:eastAsia="en-US"/>
        </w:rPr>
        <w:t xml:space="preserve"> района Смоленской области</w:t>
      </w:r>
      <w:r w:rsidR="00623F30" w:rsidRPr="00A61D80">
        <w:rPr>
          <w:b/>
          <w:szCs w:val="26"/>
          <w:lang w:val="ru-RU"/>
        </w:rPr>
        <w:t xml:space="preserve"> </w:t>
      </w:r>
    </w:p>
    <w:p w:rsidR="00623F30" w:rsidRPr="00A61D80" w:rsidRDefault="00623F30" w:rsidP="00623F30">
      <w:pPr>
        <w:widowControl w:val="0"/>
        <w:jc w:val="center"/>
        <w:rPr>
          <w:szCs w:val="26"/>
          <w:lang w:val="ru-RU"/>
        </w:rPr>
      </w:pPr>
    </w:p>
    <w:p w:rsidR="00396752" w:rsidRPr="00A61D80" w:rsidRDefault="00396752" w:rsidP="00623F30">
      <w:pPr>
        <w:jc w:val="center"/>
        <w:rPr>
          <w:b/>
          <w:bCs/>
          <w:szCs w:val="26"/>
          <w:lang w:val="ru-RU"/>
        </w:rPr>
      </w:pPr>
    </w:p>
    <w:p w:rsidR="005B01EC" w:rsidRPr="00A61D80" w:rsidRDefault="005B01EC" w:rsidP="00A61D80">
      <w:pPr>
        <w:widowControl w:val="0"/>
        <w:ind w:firstLine="426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 xml:space="preserve">1. Правила рассмотрения запросов субъектов персональных данных или их представителей </w:t>
      </w:r>
      <w:r w:rsidR="00623F30" w:rsidRPr="00A61D80">
        <w:rPr>
          <w:bCs/>
          <w:szCs w:val="26"/>
          <w:lang w:val="ru-RU"/>
        </w:rPr>
        <w:t xml:space="preserve">в </w:t>
      </w:r>
      <w:r w:rsidR="00623F30" w:rsidRPr="00A61D80">
        <w:rPr>
          <w:szCs w:val="26"/>
          <w:lang w:val="ru-RU" w:eastAsia="en-US"/>
        </w:rPr>
        <w:t xml:space="preserve">Администрации </w:t>
      </w:r>
      <w:r w:rsidR="00623F30" w:rsidRPr="00A61D80">
        <w:rPr>
          <w:spacing w:val="-68"/>
          <w:szCs w:val="26"/>
          <w:lang w:val="ru-RU" w:eastAsia="en-US"/>
        </w:rPr>
        <w:t xml:space="preserve"> </w:t>
      </w:r>
      <w:proofErr w:type="spellStart"/>
      <w:r w:rsidR="00623F30" w:rsidRPr="00A61D80">
        <w:rPr>
          <w:szCs w:val="26"/>
          <w:lang w:val="ru-RU" w:eastAsia="en-US"/>
        </w:rPr>
        <w:t>Мурыгинского</w:t>
      </w:r>
      <w:proofErr w:type="spellEnd"/>
      <w:r w:rsidR="00623F30" w:rsidRPr="00A61D80">
        <w:rPr>
          <w:szCs w:val="26"/>
          <w:lang w:val="ru-RU" w:eastAsia="en-US"/>
        </w:rPr>
        <w:t xml:space="preserve"> сельского поселения </w:t>
      </w:r>
      <w:proofErr w:type="spellStart"/>
      <w:r w:rsidR="00623F30" w:rsidRPr="00A61D80">
        <w:rPr>
          <w:szCs w:val="26"/>
          <w:lang w:val="ru-RU" w:eastAsia="en-US"/>
        </w:rPr>
        <w:t>Починковского</w:t>
      </w:r>
      <w:proofErr w:type="spellEnd"/>
      <w:r w:rsidR="00623F30" w:rsidRPr="00A61D80">
        <w:rPr>
          <w:szCs w:val="26"/>
          <w:lang w:val="ru-RU" w:eastAsia="en-US"/>
        </w:rPr>
        <w:t xml:space="preserve"> района Смоленской области</w:t>
      </w:r>
      <w:r w:rsidR="00623F30" w:rsidRPr="00A61D80">
        <w:rPr>
          <w:b/>
          <w:szCs w:val="26"/>
          <w:lang w:val="ru-RU"/>
        </w:rPr>
        <w:t xml:space="preserve"> </w:t>
      </w:r>
      <w:r w:rsidRPr="00A61D80">
        <w:rPr>
          <w:szCs w:val="26"/>
          <w:lang w:val="ru-RU"/>
        </w:rPr>
        <w:t xml:space="preserve">(далее - Правила) разработаны в соответствии с </w:t>
      </w:r>
      <w:hyperlink r:id="rId9" w:history="1">
        <w:r w:rsidRPr="00A61D80">
          <w:rPr>
            <w:szCs w:val="26"/>
            <w:lang w:val="ru-RU"/>
          </w:rPr>
          <w:t>постановлением</w:t>
        </w:r>
      </w:hyperlink>
      <w:r w:rsidRPr="00A61D80">
        <w:rPr>
          <w:szCs w:val="26"/>
          <w:lang w:val="ru-RU"/>
        </w:rPr>
        <w:t xml:space="preserve"> Правительства Российской Федерации от </w:t>
      </w:r>
      <w:r w:rsidR="00F176CA" w:rsidRPr="00A61D80">
        <w:rPr>
          <w:szCs w:val="26"/>
          <w:lang w:val="ru-RU"/>
        </w:rPr>
        <w:t>21.03.2012 №</w:t>
      </w:r>
      <w:r w:rsidRPr="00A61D80">
        <w:rPr>
          <w:szCs w:val="26"/>
          <w:lang w:val="ru-RU"/>
        </w:rPr>
        <w:t xml:space="preserve"> 211 "Об утверждении перечня мер, направленных на обеспечение выполнения обязанностей, </w:t>
      </w:r>
      <w:proofErr w:type="gramStart"/>
      <w:r w:rsidRPr="00A61D80">
        <w:rPr>
          <w:szCs w:val="26"/>
          <w:lang w:val="ru-RU"/>
        </w:rPr>
        <w:t>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органами".</w:t>
      </w:r>
      <w:proofErr w:type="gramEnd"/>
    </w:p>
    <w:p w:rsidR="00FA25DA" w:rsidRPr="00A61D80" w:rsidRDefault="005B01EC" w:rsidP="00FA25DA">
      <w:pPr>
        <w:ind w:firstLine="567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>2</w:t>
      </w:r>
      <w:r w:rsidR="00FA25DA" w:rsidRPr="00A61D80">
        <w:rPr>
          <w:szCs w:val="26"/>
          <w:lang w:val="ru-RU"/>
        </w:rPr>
        <w:t xml:space="preserve">. Настоящие Правила определяют порядок рассмотрения запросов субъектов персональных данных или их представителей, поступивших </w:t>
      </w:r>
      <w:r w:rsidR="00623F30" w:rsidRPr="00A61D80">
        <w:rPr>
          <w:bCs/>
          <w:szCs w:val="26"/>
          <w:lang w:val="ru-RU"/>
        </w:rPr>
        <w:t xml:space="preserve">в </w:t>
      </w:r>
      <w:r w:rsidR="00623F30" w:rsidRPr="00A61D80">
        <w:rPr>
          <w:szCs w:val="26"/>
          <w:lang w:val="ru-RU" w:eastAsia="en-US"/>
        </w:rPr>
        <w:t xml:space="preserve">Администрации </w:t>
      </w:r>
      <w:r w:rsidR="00623F30" w:rsidRPr="00A61D80">
        <w:rPr>
          <w:spacing w:val="-68"/>
          <w:szCs w:val="26"/>
          <w:lang w:val="ru-RU" w:eastAsia="en-US"/>
        </w:rPr>
        <w:t xml:space="preserve"> </w:t>
      </w:r>
      <w:proofErr w:type="spellStart"/>
      <w:r w:rsidR="00623F30" w:rsidRPr="00A61D80">
        <w:rPr>
          <w:szCs w:val="26"/>
          <w:lang w:val="ru-RU" w:eastAsia="en-US"/>
        </w:rPr>
        <w:t>Мурыгинского</w:t>
      </w:r>
      <w:proofErr w:type="spellEnd"/>
      <w:r w:rsidR="00623F30" w:rsidRPr="00A61D80">
        <w:rPr>
          <w:szCs w:val="26"/>
          <w:lang w:val="ru-RU" w:eastAsia="en-US"/>
        </w:rPr>
        <w:t xml:space="preserve"> сельского поселения </w:t>
      </w:r>
      <w:proofErr w:type="spellStart"/>
      <w:r w:rsidR="00623F30" w:rsidRPr="00A61D80">
        <w:rPr>
          <w:szCs w:val="26"/>
          <w:lang w:val="ru-RU" w:eastAsia="en-US"/>
        </w:rPr>
        <w:t>Починковского</w:t>
      </w:r>
      <w:proofErr w:type="spellEnd"/>
      <w:r w:rsidR="00623F30" w:rsidRPr="00A61D80">
        <w:rPr>
          <w:szCs w:val="26"/>
          <w:lang w:val="ru-RU" w:eastAsia="en-US"/>
        </w:rPr>
        <w:t xml:space="preserve"> района Смоленской области</w:t>
      </w:r>
      <w:r w:rsidR="00BE6630" w:rsidRPr="00A61D80">
        <w:rPr>
          <w:szCs w:val="26"/>
          <w:lang w:val="ru-RU"/>
        </w:rPr>
        <w:t xml:space="preserve"> (далее </w:t>
      </w:r>
      <w:r w:rsidR="00623F30" w:rsidRPr="00A61D80">
        <w:rPr>
          <w:szCs w:val="26"/>
          <w:lang w:val="ru-RU"/>
        </w:rPr>
        <w:t>- Администрация</w:t>
      </w:r>
      <w:r w:rsidR="00BE6630" w:rsidRPr="00A61D80">
        <w:rPr>
          <w:szCs w:val="26"/>
          <w:lang w:val="ru-RU"/>
        </w:rPr>
        <w:t>)</w:t>
      </w:r>
      <w:r w:rsidR="00FA25DA" w:rsidRPr="00A61D80">
        <w:rPr>
          <w:szCs w:val="26"/>
          <w:lang w:val="ru-RU"/>
        </w:rPr>
        <w:t>.</w:t>
      </w:r>
    </w:p>
    <w:p w:rsidR="00245F68" w:rsidRPr="00A61D80" w:rsidRDefault="005B01EC" w:rsidP="00FA25DA">
      <w:pPr>
        <w:tabs>
          <w:tab w:val="left" w:pos="993"/>
        </w:tabs>
        <w:suppressAutoHyphens/>
        <w:spacing w:before="60"/>
        <w:ind w:firstLine="567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>3</w:t>
      </w:r>
      <w:r w:rsidR="00245F68" w:rsidRPr="00A61D80">
        <w:rPr>
          <w:szCs w:val="26"/>
          <w:lang w:val="ru-RU"/>
        </w:rPr>
        <w:t>. В соответствии с законодательством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245F68" w:rsidRPr="00A61D80" w:rsidRDefault="00245F68" w:rsidP="00245F68">
      <w:pPr>
        <w:widowControl w:val="0"/>
        <w:ind w:firstLine="540"/>
        <w:jc w:val="both"/>
        <w:rPr>
          <w:szCs w:val="26"/>
          <w:lang w:val="ru-RU"/>
        </w:rPr>
      </w:pPr>
      <w:bookmarkStart w:id="0" w:name="Par136"/>
      <w:bookmarkEnd w:id="0"/>
      <w:r w:rsidRPr="00A61D80">
        <w:rPr>
          <w:szCs w:val="26"/>
          <w:lang w:val="ru-RU"/>
        </w:rPr>
        <w:t xml:space="preserve">1) подтверждение факта обработки персональных данных в </w:t>
      </w:r>
      <w:r w:rsidR="00623F30" w:rsidRPr="00A61D80">
        <w:rPr>
          <w:szCs w:val="26"/>
          <w:lang w:val="ru-RU"/>
        </w:rPr>
        <w:t>Администрации</w:t>
      </w:r>
      <w:r w:rsidRPr="00A61D80">
        <w:rPr>
          <w:szCs w:val="26"/>
          <w:lang w:val="ru-RU"/>
        </w:rPr>
        <w:t>;</w:t>
      </w:r>
    </w:p>
    <w:p w:rsidR="00245F68" w:rsidRPr="00A61D80" w:rsidRDefault="00245F68" w:rsidP="00245F68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>2) правовые основания и цели обработки персональных данных;</w:t>
      </w:r>
    </w:p>
    <w:p w:rsidR="00245F68" w:rsidRPr="00A61D80" w:rsidRDefault="00245F68" w:rsidP="00245F68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 xml:space="preserve">3) цели и применяемые в </w:t>
      </w:r>
      <w:r w:rsidR="00623F30" w:rsidRPr="00A61D80">
        <w:rPr>
          <w:szCs w:val="26"/>
          <w:lang w:val="ru-RU"/>
        </w:rPr>
        <w:t>Администрации</w:t>
      </w:r>
      <w:r w:rsidRPr="00A61D80">
        <w:rPr>
          <w:szCs w:val="26"/>
          <w:lang w:val="ru-RU"/>
        </w:rPr>
        <w:t xml:space="preserve"> способы обработки персональных данных;</w:t>
      </w:r>
    </w:p>
    <w:p w:rsidR="00245F68" w:rsidRPr="00A61D80" w:rsidRDefault="00245F68" w:rsidP="00245F68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 xml:space="preserve">4) наименование и место нахождения </w:t>
      </w:r>
      <w:r w:rsidR="00623F30" w:rsidRPr="00A61D80">
        <w:rPr>
          <w:szCs w:val="26"/>
          <w:lang w:val="ru-RU"/>
        </w:rPr>
        <w:t>Администрации</w:t>
      </w:r>
      <w:r w:rsidRPr="00A61D80">
        <w:rPr>
          <w:szCs w:val="26"/>
          <w:lang w:val="ru-RU"/>
        </w:rPr>
        <w:t xml:space="preserve">, сведения о лицах (за исключением </w:t>
      </w:r>
      <w:r w:rsidR="00623F30" w:rsidRPr="00A61D80">
        <w:rPr>
          <w:szCs w:val="26"/>
          <w:lang w:val="ru-RU"/>
        </w:rPr>
        <w:t>работников Администрации</w:t>
      </w:r>
      <w:r w:rsidRPr="00A61D80">
        <w:rPr>
          <w:szCs w:val="26"/>
          <w:lang w:val="ru-RU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623F30" w:rsidRPr="00A61D80">
        <w:rPr>
          <w:szCs w:val="26"/>
          <w:lang w:val="ru-RU"/>
        </w:rPr>
        <w:t>Администрацией</w:t>
      </w:r>
      <w:r w:rsidRPr="00A61D80">
        <w:rPr>
          <w:szCs w:val="26"/>
          <w:lang w:val="ru-RU"/>
        </w:rPr>
        <w:t xml:space="preserve"> или на основании законодательства Российской Федерации;</w:t>
      </w:r>
    </w:p>
    <w:p w:rsidR="00245F68" w:rsidRPr="00A61D80" w:rsidRDefault="00245F68" w:rsidP="00245F68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245F68" w:rsidRPr="00A61D80" w:rsidRDefault="00245F68" w:rsidP="00245F68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 xml:space="preserve">6) сроки обработки персональных данных, в том числе сроки их хранения в </w:t>
      </w:r>
      <w:r w:rsidR="00EF5649">
        <w:rPr>
          <w:szCs w:val="26"/>
          <w:lang w:val="ru-RU"/>
        </w:rPr>
        <w:t>Администрации</w:t>
      </w:r>
      <w:r w:rsidRPr="00A61D80">
        <w:rPr>
          <w:szCs w:val="26"/>
          <w:lang w:val="ru-RU"/>
        </w:rPr>
        <w:t>;</w:t>
      </w:r>
    </w:p>
    <w:p w:rsidR="00245F68" w:rsidRPr="00A61D80" w:rsidRDefault="00245F68" w:rsidP="00245F68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245F68" w:rsidRPr="00A61D80" w:rsidRDefault="00245F68" w:rsidP="00245F68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 xml:space="preserve">8) наименование организации или фамилию, имя, отчество и адрес лица, осуществляющего обработку персональных данных по поручению </w:t>
      </w:r>
      <w:r w:rsidR="00623F30" w:rsidRPr="00A61D80">
        <w:rPr>
          <w:szCs w:val="26"/>
          <w:lang w:val="ru-RU"/>
        </w:rPr>
        <w:t>Администрации</w:t>
      </w:r>
      <w:r w:rsidRPr="00A61D80">
        <w:rPr>
          <w:szCs w:val="26"/>
          <w:lang w:val="ru-RU"/>
        </w:rPr>
        <w:t>, если обработка поручена или будет поручена такой организации или лицу;</w:t>
      </w:r>
      <w:bookmarkStart w:id="1" w:name="_GoBack"/>
      <w:bookmarkEnd w:id="1"/>
    </w:p>
    <w:p w:rsidR="00245F68" w:rsidRPr="00A61D80" w:rsidRDefault="00245F68" w:rsidP="00245F68">
      <w:pPr>
        <w:widowControl w:val="0"/>
        <w:ind w:firstLine="540"/>
        <w:jc w:val="both"/>
        <w:rPr>
          <w:szCs w:val="26"/>
          <w:lang w:val="ru-RU"/>
        </w:rPr>
      </w:pPr>
      <w:bookmarkStart w:id="2" w:name="Par144"/>
      <w:bookmarkEnd w:id="2"/>
      <w:r w:rsidRPr="00A61D80">
        <w:rPr>
          <w:szCs w:val="26"/>
          <w:lang w:val="ru-RU"/>
        </w:rPr>
        <w:lastRenderedPageBreak/>
        <w:t>9) иные сведения, предусмотренные законодательством Российской Федерации в области персональных данных.</w:t>
      </w:r>
    </w:p>
    <w:p w:rsidR="00245F68" w:rsidRPr="00A61D80" w:rsidRDefault="005B01EC" w:rsidP="00245F68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>4</w:t>
      </w:r>
      <w:r w:rsidR="00245F68" w:rsidRPr="00A61D80">
        <w:rPr>
          <w:szCs w:val="26"/>
          <w:lang w:val="ru-RU"/>
        </w:rPr>
        <w:t xml:space="preserve">. Субъект персональных данных вправе требовать от </w:t>
      </w:r>
      <w:r w:rsidR="00623F30" w:rsidRPr="00A61D80">
        <w:rPr>
          <w:szCs w:val="26"/>
          <w:lang w:val="ru-RU"/>
        </w:rPr>
        <w:t>Администрации</w:t>
      </w:r>
      <w:r w:rsidR="00245F68" w:rsidRPr="00A61D80">
        <w:rPr>
          <w:szCs w:val="26"/>
          <w:lang w:val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45F68" w:rsidRPr="00A61D80" w:rsidRDefault="005B01EC" w:rsidP="00245F68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>5</w:t>
      </w:r>
      <w:r w:rsidR="00245F68" w:rsidRPr="00A61D80">
        <w:rPr>
          <w:szCs w:val="26"/>
          <w:lang w:val="ru-RU"/>
        </w:rPr>
        <w:t xml:space="preserve">. Сведения, указанные в </w:t>
      </w:r>
      <w:hyperlink w:anchor="Par136" w:history="1">
        <w:r w:rsidR="00245F68" w:rsidRPr="00A61D80">
          <w:rPr>
            <w:szCs w:val="26"/>
            <w:lang w:val="ru-RU"/>
          </w:rPr>
          <w:t>подпунктах 1</w:t>
        </w:r>
      </w:hyperlink>
      <w:r w:rsidR="00245F68" w:rsidRPr="00A61D80">
        <w:rPr>
          <w:szCs w:val="26"/>
          <w:lang w:val="ru-RU"/>
        </w:rPr>
        <w:t xml:space="preserve"> - </w:t>
      </w:r>
      <w:hyperlink w:anchor="Par144" w:history="1">
        <w:r w:rsidR="00245F68" w:rsidRPr="00A61D80">
          <w:rPr>
            <w:szCs w:val="26"/>
            <w:lang w:val="ru-RU"/>
          </w:rPr>
          <w:t xml:space="preserve">9 пункта </w:t>
        </w:r>
        <w:r w:rsidR="00D359B1" w:rsidRPr="00A61D80">
          <w:rPr>
            <w:szCs w:val="26"/>
            <w:lang w:val="ru-RU"/>
          </w:rPr>
          <w:t>3</w:t>
        </w:r>
      </w:hyperlink>
      <w:r w:rsidR="00245F68" w:rsidRPr="00A61D80">
        <w:rPr>
          <w:szCs w:val="26"/>
          <w:lang w:val="ru-RU"/>
        </w:rPr>
        <w:t xml:space="preserve"> настоящих Правил, должны быть предоставлены субъекту персональных данных </w:t>
      </w:r>
      <w:r w:rsidR="00623F30" w:rsidRPr="00A61D80">
        <w:rPr>
          <w:szCs w:val="26"/>
          <w:lang w:val="ru-RU"/>
        </w:rPr>
        <w:t>Администрации</w:t>
      </w:r>
      <w:r w:rsidR="00245F68" w:rsidRPr="00A61D80">
        <w:rPr>
          <w:szCs w:val="26"/>
          <w:lang w:val="ru-RU"/>
        </w:rPr>
        <w:t xml:space="preserve">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245F68" w:rsidRPr="00A61D80" w:rsidRDefault="005B01EC" w:rsidP="00245F68">
      <w:pPr>
        <w:widowControl w:val="0"/>
        <w:ind w:firstLine="540"/>
        <w:jc w:val="both"/>
        <w:rPr>
          <w:szCs w:val="26"/>
          <w:lang w:val="ru-RU"/>
        </w:rPr>
      </w:pPr>
      <w:bookmarkStart w:id="3" w:name="Par147"/>
      <w:bookmarkEnd w:id="3"/>
      <w:r w:rsidRPr="00A61D80">
        <w:rPr>
          <w:szCs w:val="26"/>
          <w:lang w:val="ru-RU"/>
        </w:rPr>
        <w:t>6</w:t>
      </w:r>
      <w:r w:rsidR="00245F68" w:rsidRPr="00A61D80">
        <w:rPr>
          <w:szCs w:val="26"/>
          <w:lang w:val="ru-RU"/>
        </w:rPr>
        <w:t xml:space="preserve">. Сведения, указанные в </w:t>
      </w:r>
      <w:hyperlink w:anchor="Par136" w:history="1">
        <w:r w:rsidR="00245F68" w:rsidRPr="00A61D80">
          <w:rPr>
            <w:szCs w:val="26"/>
            <w:lang w:val="ru-RU"/>
          </w:rPr>
          <w:t>подпунктах 1</w:t>
        </w:r>
      </w:hyperlink>
      <w:r w:rsidR="00245F68" w:rsidRPr="00A61D80">
        <w:rPr>
          <w:szCs w:val="26"/>
          <w:lang w:val="ru-RU"/>
        </w:rPr>
        <w:t xml:space="preserve"> - </w:t>
      </w:r>
      <w:hyperlink w:anchor="Par144" w:history="1">
        <w:r w:rsidR="00245F68" w:rsidRPr="00A61D80">
          <w:rPr>
            <w:szCs w:val="26"/>
            <w:lang w:val="ru-RU"/>
          </w:rPr>
          <w:t xml:space="preserve">9 пункта </w:t>
        </w:r>
        <w:r w:rsidR="00D359B1" w:rsidRPr="00A61D80">
          <w:rPr>
            <w:szCs w:val="26"/>
            <w:lang w:val="ru-RU"/>
          </w:rPr>
          <w:t>3</w:t>
        </w:r>
      </w:hyperlink>
      <w:r w:rsidR="00245F68" w:rsidRPr="00A61D80">
        <w:rPr>
          <w:szCs w:val="26"/>
          <w:lang w:val="ru-RU"/>
        </w:rPr>
        <w:t xml:space="preserve"> настоящих Правил, предоставляются субъекту персональных данных или его представителю уполномоченным должностным лицом </w:t>
      </w:r>
      <w:r w:rsidR="00623F30" w:rsidRPr="00A61D80">
        <w:rPr>
          <w:szCs w:val="26"/>
          <w:lang w:val="ru-RU"/>
        </w:rPr>
        <w:t>Администрации</w:t>
      </w:r>
      <w:r w:rsidR="00245F68" w:rsidRPr="00A61D80">
        <w:rPr>
          <w:szCs w:val="26"/>
          <w:lang w:val="ru-RU"/>
        </w:rPr>
        <w:t>, осуществляющим обработку персональных данных, при обращении либо при получении запроса субъекта персональных данных или его представителя.</w:t>
      </w:r>
    </w:p>
    <w:p w:rsidR="00567042" w:rsidRPr="00A61D80" w:rsidRDefault="005B01EC" w:rsidP="00A77891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>7</w:t>
      </w:r>
      <w:r w:rsidR="00A77891" w:rsidRPr="00A61D80">
        <w:rPr>
          <w:szCs w:val="26"/>
          <w:lang w:val="ru-RU"/>
        </w:rPr>
        <w:t xml:space="preserve">. </w:t>
      </w:r>
      <w:proofErr w:type="gramStart"/>
      <w:r w:rsidR="00245F68" w:rsidRPr="00A61D80">
        <w:rPr>
          <w:szCs w:val="26"/>
          <w:lang w:val="ru-RU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623F30" w:rsidRPr="00A61D80">
        <w:rPr>
          <w:szCs w:val="26"/>
          <w:lang w:val="ru-RU"/>
        </w:rPr>
        <w:t>Администрацией</w:t>
      </w:r>
      <w:r w:rsidR="00245F68" w:rsidRPr="00A61D80">
        <w:rPr>
          <w:szCs w:val="26"/>
          <w:lang w:val="ru-RU"/>
        </w:rPr>
        <w:t xml:space="preserve"> (документ, подтверждающий прием документов на замещение вакантных должностей </w:t>
      </w:r>
      <w:r w:rsidR="00623F30" w:rsidRPr="00A61D80">
        <w:rPr>
          <w:szCs w:val="26"/>
          <w:lang w:val="ru-RU"/>
        </w:rPr>
        <w:t>муниципальной</w:t>
      </w:r>
      <w:r w:rsidR="00245F68" w:rsidRPr="00A61D80">
        <w:rPr>
          <w:szCs w:val="26"/>
          <w:lang w:val="ru-RU"/>
        </w:rPr>
        <w:t xml:space="preserve"> службы в </w:t>
      </w:r>
      <w:r w:rsidR="006306DA" w:rsidRPr="00A61D80">
        <w:rPr>
          <w:szCs w:val="26"/>
          <w:lang w:val="ru-RU"/>
        </w:rPr>
        <w:t>Администрации</w:t>
      </w:r>
      <w:r w:rsidR="00245F68" w:rsidRPr="00A61D80">
        <w:rPr>
          <w:szCs w:val="26"/>
          <w:lang w:val="ru-RU"/>
        </w:rPr>
        <w:t xml:space="preserve"> (или) иные сведения), либо сведения, иным образом подтверждающие факт обработки персональных данных </w:t>
      </w:r>
      <w:r w:rsidR="006306DA" w:rsidRPr="00A61D80">
        <w:rPr>
          <w:szCs w:val="26"/>
          <w:lang w:val="ru-RU"/>
        </w:rPr>
        <w:t>в Администрации</w:t>
      </w:r>
      <w:proofErr w:type="gramEnd"/>
      <w:r w:rsidR="00245F68" w:rsidRPr="00A61D80">
        <w:rPr>
          <w:szCs w:val="26"/>
          <w:lang w:val="ru-RU"/>
        </w:rPr>
        <w:t>, подпись субъекта персональны</w:t>
      </w:r>
      <w:r w:rsidR="00567042" w:rsidRPr="00A61D80">
        <w:rPr>
          <w:szCs w:val="26"/>
          <w:lang w:val="ru-RU"/>
        </w:rPr>
        <w:t>х данных или его представителя.</w:t>
      </w:r>
    </w:p>
    <w:p w:rsidR="00A77891" w:rsidRPr="00A61D80" w:rsidRDefault="00567042" w:rsidP="00A77891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 xml:space="preserve">7.1. </w:t>
      </w:r>
      <w:r w:rsidR="00245F68" w:rsidRPr="00A61D80">
        <w:rPr>
          <w:szCs w:val="26"/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</w:t>
      </w:r>
      <w:r w:rsidR="00A77891" w:rsidRPr="00A61D80">
        <w:rPr>
          <w:szCs w:val="26"/>
          <w:lang w:val="ru-RU"/>
        </w:rPr>
        <w:t xml:space="preserve"> (приложение № 1 к Правилам</w:t>
      </w:r>
      <w:r w:rsidR="009E48C4" w:rsidRPr="00A61D80">
        <w:rPr>
          <w:szCs w:val="26"/>
          <w:lang w:val="ru-RU"/>
        </w:rPr>
        <w:t xml:space="preserve"> – «Форма запроса субъекта персональных данных»</w:t>
      </w:r>
      <w:r w:rsidR="00A77891" w:rsidRPr="00A61D80">
        <w:rPr>
          <w:szCs w:val="26"/>
          <w:lang w:val="ru-RU"/>
        </w:rPr>
        <w:t>).</w:t>
      </w:r>
    </w:p>
    <w:p w:rsidR="00245F68" w:rsidRPr="00A61D80" w:rsidRDefault="005B01EC" w:rsidP="00245F68">
      <w:pPr>
        <w:widowControl w:val="0"/>
        <w:ind w:firstLine="540"/>
        <w:jc w:val="both"/>
        <w:rPr>
          <w:szCs w:val="26"/>
          <w:lang w:val="ru-RU"/>
        </w:rPr>
      </w:pPr>
      <w:bookmarkStart w:id="4" w:name="Par149"/>
      <w:bookmarkEnd w:id="4"/>
      <w:r w:rsidRPr="00A61D80">
        <w:rPr>
          <w:szCs w:val="26"/>
          <w:lang w:val="ru-RU"/>
        </w:rPr>
        <w:t>8</w:t>
      </w:r>
      <w:r w:rsidR="00245F68" w:rsidRPr="00A61D80">
        <w:rPr>
          <w:szCs w:val="26"/>
          <w:lang w:val="ru-RU"/>
        </w:rPr>
        <w:t>. В случае</w:t>
      </w:r>
      <w:proofErr w:type="gramStart"/>
      <w:r w:rsidR="00245F68" w:rsidRPr="00A61D80">
        <w:rPr>
          <w:szCs w:val="26"/>
          <w:lang w:val="ru-RU"/>
        </w:rPr>
        <w:t>,</w:t>
      </w:r>
      <w:proofErr w:type="gramEnd"/>
      <w:r w:rsidR="00245F68" w:rsidRPr="00A61D80">
        <w:rPr>
          <w:szCs w:val="26"/>
          <w:lang w:val="ru-RU"/>
        </w:rPr>
        <w:t xml:space="preserve"> если сведения, указанные в </w:t>
      </w:r>
      <w:hyperlink w:anchor="Par136" w:history="1">
        <w:r w:rsidR="00245F68" w:rsidRPr="00A61D80">
          <w:rPr>
            <w:szCs w:val="26"/>
            <w:lang w:val="ru-RU"/>
          </w:rPr>
          <w:t>подпунктах 1</w:t>
        </w:r>
      </w:hyperlink>
      <w:r w:rsidR="00245F68" w:rsidRPr="00A61D80">
        <w:rPr>
          <w:szCs w:val="26"/>
          <w:lang w:val="ru-RU"/>
        </w:rPr>
        <w:t xml:space="preserve"> - </w:t>
      </w:r>
      <w:hyperlink w:anchor="Par144" w:history="1">
        <w:r w:rsidR="00245F68" w:rsidRPr="00A61D80">
          <w:rPr>
            <w:szCs w:val="26"/>
            <w:lang w:val="ru-RU"/>
          </w:rPr>
          <w:t xml:space="preserve">9 пункта </w:t>
        </w:r>
        <w:r w:rsidR="00D359B1" w:rsidRPr="00A61D80">
          <w:rPr>
            <w:szCs w:val="26"/>
            <w:lang w:val="ru-RU"/>
          </w:rPr>
          <w:t>3</w:t>
        </w:r>
      </w:hyperlink>
      <w:r w:rsidR="00245F68" w:rsidRPr="00A61D80">
        <w:rPr>
          <w:szCs w:val="26"/>
          <w:lang w:val="ru-RU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411CFE" w:rsidRPr="00A61D80">
        <w:rPr>
          <w:szCs w:val="26"/>
          <w:lang w:val="ru-RU"/>
        </w:rPr>
        <w:t>Администрацию</w:t>
      </w:r>
      <w:r w:rsidR="00245F68" w:rsidRPr="00A61D80">
        <w:rPr>
          <w:szCs w:val="26"/>
          <w:lang w:val="ru-RU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245F68" w:rsidRPr="00A61D80" w:rsidRDefault="005B01EC" w:rsidP="00245F68">
      <w:pPr>
        <w:widowControl w:val="0"/>
        <w:ind w:firstLine="540"/>
        <w:jc w:val="both"/>
        <w:rPr>
          <w:szCs w:val="26"/>
          <w:lang w:val="ru-RU"/>
        </w:rPr>
      </w:pPr>
      <w:bookmarkStart w:id="5" w:name="Par150"/>
      <w:bookmarkEnd w:id="5"/>
      <w:r w:rsidRPr="00A61D80">
        <w:rPr>
          <w:szCs w:val="26"/>
          <w:lang w:val="ru-RU"/>
        </w:rPr>
        <w:t>9</w:t>
      </w:r>
      <w:r w:rsidR="00245F68" w:rsidRPr="00A61D80">
        <w:rPr>
          <w:szCs w:val="26"/>
          <w:lang w:val="ru-RU"/>
        </w:rPr>
        <w:t xml:space="preserve">. </w:t>
      </w:r>
      <w:proofErr w:type="gramStart"/>
      <w:r w:rsidR="00245F68" w:rsidRPr="00A61D80">
        <w:rPr>
          <w:szCs w:val="26"/>
          <w:lang w:val="ru-RU"/>
        </w:rPr>
        <w:t xml:space="preserve">Субъект персональных данных вправе обратиться повторно в </w:t>
      </w:r>
      <w:r w:rsidR="00411CFE" w:rsidRPr="00A61D80">
        <w:rPr>
          <w:szCs w:val="26"/>
          <w:lang w:val="ru-RU"/>
        </w:rPr>
        <w:t>Администрацию</w:t>
      </w:r>
      <w:r w:rsidR="00245F68" w:rsidRPr="00A61D80">
        <w:rPr>
          <w:szCs w:val="26"/>
          <w:lang w:val="ru-RU"/>
        </w:rPr>
        <w:t xml:space="preserve"> или направить повторный запрос в целях получения сведений, указанных в </w:t>
      </w:r>
      <w:hyperlink w:anchor="Par136" w:history="1">
        <w:r w:rsidR="00245F68" w:rsidRPr="00A61D80">
          <w:rPr>
            <w:szCs w:val="26"/>
            <w:lang w:val="ru-RU"/>
          </w:rPr>
          <w:t>подпунктах 1</w:t>
        </w:r>
      </w:hyperlink>
      <w:r w:rsidR="00245F68" w:rsidRPr="00A61D80">
        <w:rPr>
          <w:szCs w:val="26"/>
          <w:lang w:val="ru-RU"/>
        </w:rPr>
        <w:t xml:space="preserve"> - </w:t>
      </w:r>
      <w:hyperlink w:anchor="Par144" w:history="1">
        <w:r w:rsidR="00245F68" w:rsidRPr="00A61D80">
          <w:rPr>
            <w:szCs w:val="26"/>
            <w:lang w:val="ru-RU"/>
          </w:rPr>
          <w:t xml:space="preserve">9 пункта </w:t>
        </w:r>
        <w:r w:rsidR="00D359B1" w:rsidRPr="00A61D80">
          <w:rPr>
            <w:szCs w:val="26"/>
            <w:lang w:val="ru-RU"/>
          </w:rPr>
          <w:t>3</w:t>
        </w:r>
      </w:hyperlink>
      <w:r w:rsidR="00245F68" w:rsidRPr="00A61D80">
        <w:rPr>
          <w:szCs w:val="26"/>
          <w:lang w:val="ru-RU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ar149" w:history="1">
        <w:r w:rsidR="00245F68" w:rsidRPr="00A61D80">
          <w:rPr>
            <w:szCs w:val="26"/>
            <w:lang w:val="ru-RU"/>
          </w:rPr>
          <w:t>пункте 5</w:t>
        </w:r>
      </w:hyperlink>
      <w:r w:rsidR="00245F68" w:rsidRPr="00A61D80">
        <w:rPr>
          <w:szCs w:val="26"/>
          <w:lang w:val="ru-RU"/>
        </w:rPr>
        <w:t xml:space="preserve"> настоящих Правил,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="00245F68" w:rsidRPr="00A61D80">
        <w:rPr>
          <w:szCs w:val="26"/>
          <w:lang w:val="ru-RU"/>
        </w:rPr>
        <w:t xml:space="preserve"> полном </w:t>
      </w:r>
      <w:proofErr w:type="gramStart"/>
      <w:r w:rsidR="00245F68" w:rsidRPr="00A61D80">
        <w:rPr>
          <w:szCs w:val="26"/>
          <w:lang w:val="ru-RU"/>
        </w:rPr>
        <w:t>объеме</w:t>
      </w:r>
      <w:proofErr w:type="gramEnd"/>
      <w:r w:rsidR="00245F68" w:rsidRPr="00A61D80">
        <w:rPr>
          <w:szCs w:val="26"/>
          <w:lang w:val="ru-RU"/>
        </w:rPr>
        <w:t xml:space="preserve"> по результатам рассмотрения первоначального обращения. Повторный запрос наряду со сведениями, указанными в </w:t>
      </w:r>
      <w:hyperlink w:anchor="Par147" w:history="1">
        <w:r w:rsidR="00245F68" w:rsidRPr="00A61D80">
          <w:rPr>
            <w:szCs w:val="26"/>
            <w:lang w:val="ru-RU"/>
          </w:rPr>
          <w:t>пункте 4</w:t>
        </w:r>
      </w:hyperlink>
      <w:r w:rsidR="00245F68" w:rsidRPr="00A61D80">
        <w:rPr>
          <w:szCs w:val="26"/>
          <w:lang w:val="ru-RU"/>
        </w:rPr>
        <w:t xml:space="preserve"> настоящих Правил, должен содержать обоснование направления повторного запроса.</w:t>
      </w:r>
    </w:p>
    <w:p w:rsidR="00245F68" w:rsidRPr="00A61D80" w:rsidRDefault="005B01EC" w:rsidP="00245F68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>10</w:t>
      </w:r>
      <w:r w:rsidR="00245F68" w:rsidRPr="00A61D80">
        <w:rPr>
          <w:szCs w:val="26"/>
          <w:lang w:val="ru-RU"/>
        </w:rPr>
        <w:t xml:space="preserve">. </w:t>
      </w:r>
      <w:r w:rsidR="00411CFE" w:rsidRPr="00A61D80">
        <w:rPr>
          <w:szCs w:val="26"/>
          <w:lang w:val="ru-RU"/>
        </w:rPr>
        <w:t>Администрация</w:t>
      </w:r>
      <w:r w:rsidR="00245F68" w:rsidRPr="00A61D80">
        <w:rPr>
          <w:szCs w:val="26"/>
          <w:lang w:val="ru-RU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ar149" w:history="1">
        <w:r w:rsidR="00245F68" w:rsidRPr="00A61D80">
          <w:rPr>
            <w:szCs w:val="26"/>
            <w:lang w:val="ru-RU"/>
          </w:rPr>
          <w:t>пунктами 5</w:t>
        </w:r>
      </w:hyperlink>
      <w:r w:rsidR="00245F68" w:rsidRPr="00A61D80">
        <w:rPr>
          <w:szCs w:val="26"/>
          <w:lang w:val="ru-RU"/>
        </w:rPr>
        <w:t xml:space="preserve"> и </w:t>
      </w:r>
      <w:hyperlink w:anchor="Par150" w:history="1">
        <w:r w:rsidR="00245F68" w:rsidRPr="00A61D80">
          <w:rPr>
            <w:szCs w:val="26"/>
            <w:lang w:val="ru-RU"/>
          </w:rPr>
          <w:t>6</w:t>
        </w:r>
      </w:hyperlink>
      <w:r w:rsidR="00245F68" w:rsidRPr="00A61D80">
        <w:rPr>
          <w:szCs w:val="26"/>
          <w:lang w:val="ru-RU"/>
        </w:rPr>
        <w:t xml:space="preserve"> </w:t>
      </w:r>
      <w:r w:rsidR="00245F68" w:rsidRPr="00A61D80">
        <w:rPr>
          <w:szCs w:val="26"/>
          <w:lang w:val="ru-RU"/>
        </w:rPr>
        <w:lastRenderedPageBreak/>
        <w:t>настоящих Правил. Такой отказ должен быть мотивированным.</w:t>
      </w:r>
    </w:p>
    <w:p w:rsidR="00245F68" w:rsidRPr="00A61D80" w:rsidRDefault="005B01EC" w:rsidP="00245F68">
      <w:pPr>
        <w:widowControl w:val="0"/>
        <w:ind w:firstLine="540"/>
        <w:jc w:val="both"/>
        <w:rPr>
          <w:szCs w:val="26"/>
          <w:lang w:val="ru-RU"/>
        </w:rPr>
      </w:pPr>
      <w:r w:rsidRPr="00A61D80">
        <w:rPr>
          <w:szCs w:val="26"/>
          <w:lang w:val="ru-RU"/>
        </w:rPr>
        <w:t>11</w:t>
      </w:r>
      <w:r w:rsidR="00245F68" w:rsidRPr="00A61D80">
        <w:rPr>
          <w:szCs w:val="26"/>
          <w:lang w:val="ru-RU"/>
        </w:rPr>
        <w:t>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AF3D1C" w:rsidRPr="00A61D80" w:rsidRDefault="00AF3D1C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Pr="00A61D80" w:rsidRDefault="000029A1" w:rsidP="005851DB">
      <w:pPr>
        <w:widowControl w:val="0"/>
        <w:ind w:right="520"/>
        <w:rPr>
          <w:szCs w:val="26"/>
          <w:lang w:val="ru-RU"/>
        </w:rPr>
      </w:pPr>
    </w:p>
    <w:p w:rsidR="005851DB" w:rsidRPr="00A61D80" w:rsidRDefault="005851DB" w:rsidP="005851DB">
      <w:pPr>
        <w:widowControl w:val="0"/>
        <w:ind w:right="520"/>
        <w:rPr>
          <w:szCs w:val="26"/>
          <w:lang w:val="ru-RU"/>
        </w:rPr>
      </w:pPr>
    </w:p>
    <w:p w:rsidR="00122532" w:rsidRPr="00A61D80" w:rsidRDefault="00122532" w:rsidP="005851DB">
      <w:pPr>
        <w:widowControl w:val="0"/>
        <w:ind w:right="520"/>
        <w:rPr>
          <w:szCs w:val="26"/>
          <w:lang w:val="ru-RU"/>
        </w:rPr>
      </w:pPr>
    </w:p>
    <w:p w:rsidR="00122532" w:rsidRDefault="00122532" w:rsidP="005851DB">
      <w:pPr>
        <w:widowControl w:val="0"/>
        <w:ind w:right="520"/>
        <w:rPr>
          <w:szCs w:val="26"/>
          <w:lang w:val="ru-RU"/>
        </w:rPr>
      </w:pPr>
    </w:p>
    <w:p w:rsidR="00122532" w:rsidRDefault="00122532" w:rsidP="005851DB">
      <w:pPr>
        <w:widowControl w:val="0"/>
        <w:ind w:right="520"/>
        <w:rPr>
          <w:szCs w:val="26"/>
          <w:lang w:val="ru-RU"/>
        </w:rPr>
      </w:pPr>
    </w:p>
    <w:p w:rsidR="000029A1" w:rsidRPr="000029A1" w:rsidRDefault="000029A1" w:rsidP="00AF3D1C">
      <w:pPr>
        <w:widowControl w:val="0"/>
        <w:jc w:val="right"/>
        <w:rPr>
          <w:sz w:val="24"/>
          <w:szCs w:val="26"/>
          <w:lang w:val="ru-RU"/>
        </w:rPr>
      </w:pPr>
      <w:r w:rsidRPr="000029A1">
        <w:rPr>
          <w:sz w:val="24"/>
          <w:szCs w:val="26"/>
          <w:lang w:val="ru-RU"/>
        </w:rPr>
        <w:t>Приложение №1</w:t>
      </w:r>
    </w:p>
    <w:p w:rsidR="000029A1" w:rsidRDefault="00AF3D1C" w:rsidP="000029A1">
      <w:pPr>
        <w:widowControl w:val="0"/>
        <w:jc w:val="right"/>
        <w:rPr>
          <w:sz w:val="24"/>
          <w:szCs w:val="26"/>
          <w:lang w:val="ru-RU"/>
        </w:rPr>
      </w:pPr>
      <w:r w:rsidRPr="000029A1">
        <w:rPr>
          <w:sz w:val="24"/>
          <w:szCs w:val="26"/>
          <w:lang w:val="ru-RU"/>
        </w:rPr>
        <w:t>к Правилам</w:t>
      </w:r>
      <w:r w:rsidR="000029A1">
        <w:rPr>
          <w:sz w:val="24"/>
          <w:szCs w:val="26"/>
          <w:lang w:val="ru-RU"/>
        </w:rPr>
        <w:t xml:space="preserve"> рассмотрения запросов</w:t>
      </w:r>
    </w:p>
    <w:p w:rsidR="000029A1" w:rsidRDefault="00AF3D1C" w:rsidP="000029A1">
      <w:pPr>
        <w:widowControl w:val="0"/>
        <w:jc w:val="right"/>
        <w:rPr>
          <w:sz w:val="24"/>
          <w:szCs w:val="26"/>
          <w:lang w:val="ru-RU"/>
        </w:rPr>
      </w:pPr>
      <w:r w:rsidRPr="000029A1">
        <w:rPr>
          <w:sz w:val="24"/>
          <w:szCs w:val="26"/>
          <w:lang w:val="ru-RU"/>
        </w:rPr>
        <w:t>субъектов персональных данных</w:t>
      </w:r>
    </w:p>
    <w:p w:rsidR="00D362D3" w:rsidRPr="000029A1" w:rsidRDefault="00AF3D1C" w:rsidP="00AF3D1C">
      <w:pPr>
        <w:widowControl w:val="0"/>
        <w:jc w:val="right"/>
        <w:rPr>
          <w:sz w:val="24"/>
          <w:szCs w:val="26"/>
          <w:lang w:val="ru-RU"/>
        </w:rPr>
      </w:pPr>
      <w:r w:rsidRPr="000029A1">
        <w:rPr>
          <w:sz w:val="24"/>
          <w:szCs w:val="26"/>
          <w:lang w:val="ru-RU"/>
        </w:rPr>
        <w:t xml:space="preserve">или их представителей </w:t>
      </w:r>
    </w:p>
    <w:p w:rsidR="00411CFE" w:rsidRDefault="00AF3D1C" w:rsidP="00411CFE">
      <w:pPr>
        <w:widowControl w:val="0"/>
        <w:jc w:val="right"/>
        <w:rPr>
          <w:sz w:val="24"/>
          <w:lang w:val="ru-RU"/>
        </w:rPr>
      </w:pPr>
      <w:r w:rsidRPr="000029A1">
        <w:rPr>
          <w:sz w:val="24"/>
          <w:szCs w:val="26"/>
          <w:lang w:val="ru-RU"/>
        </w:rPr>
        <w:t xml:space="preserve">в </w:t>
      </w:r>
      <w:r w:rsidR="00411CFE">
        <w:rPr>
          <w:sz w:val="24"/>
          <w:lang w:val="ru-RU"/>
        </w:rPr>
        <w:t xml:space="preserve">Администрации </w:t>
      </w:r>
      <w:proofErr w:type="spellStart"/>
      <w:r w:rsidR="00411CFE">
        <w:rPr>
          <w:sz w:val="24"/>
          <w:lang w:val="ru-RU"/>
        </w:rPr>
        <w:t>Мурыгинского</w:t>
      </w:r>
      <w:proofErr w:type="spellEnd"/>
      <w:r w:rsidR="00411CFE">
        <w:rPr>
          <w:sz w:val="24"/>
          <w:lang w:val="ru-RU"/>
        </w:rPr>
        <w:t xml:space="preserve"> </w:t>
      </w:r>
    </w:p>
    <w:p w:rsidR="00411CFE" w:rsidRDefault="00411CFE" w:rsidP="00411CFE">
      <w:pPr>
        <w:widowControl w:val="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сельского поселения </w:t>
      </w:r>
      <w:proofErr w:type="spellStart"/>
      <w:r>
        <w:rPr>
          <w:sz w:val="24"/>
          <w:lang w:val="ru-RU"/>
        </w:rPr>
        <w:t>Починковского</w:t>
      </w:r>
      <w:proofErr w:type="spellEnd"/>
    </w:p>
    <w:p w:rsidR="00AF3D1C" w:rsidRPr="000029A1" w:rsidRDefault="00411CFE" w:rsidP="00411CFE">
      <w:pPr>
        <w:widowControl w:val="0"/>
        <w:jc w:val="right"/>
        <w:rPr>
          <w:sz w:val="24"/>
          <w:szCs w:val="26"/>
          <w:lang w:val="ru-RU"/>
        </w:rPr>
      </w:pPr>
      <w:r>
        <w:rPr>
          <w:sz w:val="24"/>
          <w:lang w:val="ru-RU"/>
        </w:rPr>
        <w:t xml:space="preserve"> района Смоленской области</w:t>
      </w:r>
    </w:p>
    <w:p w:rsidR="00AF3D1C" w:rsidRPr="00AF3D1C" w:rsidRDefault="00AF3D1C" w:rsidP="00AF3D1C">
      <w:pPr>
        <w:widowControl w:val="0"/>
        <w:jc w:val="both"/>
        <w:rPr>
          <w:szCs w:val="26"/>
          <w:lang w:val="ru-RU"/>
        </w:rPr>
      </w:pPr>
    </w:p>
    <w:p w:rsidR="00AF3D1C" w:rsidRPr="00AF3D1C" w:rsidRDefault="00AF3D1C" w:rsidP="00AF3D1C">
      <w:pPr>
        <w:widowControl w:val="0"/>
        <w:jc w:val="center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Ф</w:t>
      </w:r>
      <w:r w:rsidRPr="00AF3D1C">
        <w:rPr>
          <w:b/>
          <w:bCs/>
          <w:szCs w:val="26"/>
          <w:lang w:val="ru-RU"/>
        </w:rPr>
        <w:t>орма</w:t>
      </w:r>
    </w:p>
    <w:p w:rsidR="00AF3D1C" w:rsidRPr="00AF3D1C" w:rsidRDefault="00AF3D1C" w:rsidP="00AF3D1C">
      <w:pPr>
        <w:widowControl w:val="0"/>
        <w:jc w:val="center"/>
        <w:rPr>
          <w:b/>
          <w:bCs/>
          <w:szCs w:val="26"/>
          <w:lang w:val="ru-RU"/>
        </w:rPr>
      </w:pPr>
      <w:r w:rsidRPr="00AF3D1C">
        <w:rPr>
          <w:b/>
          <w:bCs/>
          <w:szCs w:val="26"/>
          <w:lang w:val="ru-RU"/>
        </w:rPr>
        <w:t>запроса субъекта персональных данных</w:t>
      </w:r>
    </w:p>
    <w:p w:rsidR="00AF3D1C" w:rsidRPr="00AF3D1C" w:rsidRDefault="00AF3D1C" w:rsidP="00AF3D1C">
      <w:pPr>
        <w:widowControl w:val="0"/>
        <w:jc w:val="both"/>
        <w:rPr>
          <w:szCs w:val="26"/>
          <w:lang w:val="ru-RU"/>
        </w:rPr>
      </w:pPr>
    </w:p>
    <w:p w:rsidR="00AF3D1C" w:rsidRPr="00AF3D1C" w:rsidRDefault="00AF3D1C" w:rsidP="00411CFE">
      <w:pPr>
        <w:pStyle w:val="ConsPlusNonformat"/>
        <w:tabs>
          <w:tab w:val="left" w:pos="709"/>
        </w:tabs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В </w:t>
      </w:r>
      <w:r w:rsidR="00411CFE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411CFE">
        <w:rPr>
          <w:rFonts w:ascii="Times New Roman" w:hAnsi="Times New Roman" w:cs="Times New Roman"/>
          <w:sz w:val="26"/>
          <w:szCs w:val="26"/>
        </w:rPr>
        <w:t>Мурыгинского</w:t>
      </w:r>
      <w:proofErr w:type="spellEnd"/>
      <w:r w:rsidR="00411CF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11CFE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411CFE">
        <w:rPr>
          <w:rFonts w:ascii="Times New Roman" w:hAnsi="Times New Roman" w:cs="Times New Roman"/>
          <w:sz w:val="26"/>
          <w:szCs w:val="26"/>
        </w:rPr>
        <w:t xml:space="preserve">  района Смоленской области</w:t>
      </w:r>
    </w:p>
    <w:p w:rsidR="00AF3D1C" w:rsidRPr="00AF3D1C" w:rsidRDefault="00AF3D1C" w:rsidP="00411CFE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от __________________________________________</w:t>
      </w:r>
    </w:p>
    <w:p w:rsidR="00AF3D1C" w:rsidRPr="00AF3D1C" w:rsidRDefault="00AF3D1C" w:rsidP="00411CFE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адрес: ______________________________________</w:t>
      </w:r>
    </w:p>
    <w:p w:rsidR="00AF3D1C" w:rsidRPr="00AF3D1C" w:rsidRDefault="00AF3D1C" w:rsidP="00411CFE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AF3D1C" w:rsidRPr="00AF3D1C" w:rsidRDefault="00AF3D1C" w:rsidP="00411CFE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AF3D1C" w:rsidRPr="005B01EC" w:rsidRDefault="00AF3D1C" w:rsidP="00411CFE">
      <w:pPr>
        <w:pStyle w:val="ConsPlusNonformat"/>
        <w:ind w:left="3544"/>
        <w:jc w:val="both"/>
        <w:rPr>
          <w:rFonts w:ascii="Times New Roman" w:hAnsi="Times New Roman" w:cs="Times New Roman"/>
          <w:sz w:val="18"/>
          <w:szCs w:val="18"/>
        </w:rPr>
      </w:pPr>
      <w:r w:rsidRPr="005B01E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B01E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Pr="005B01EC">
        <w:rPr>
          <w:rFonts w:ascii="Times New Roman" w:hAnsi="Times New Roman" w:cs="Times New Roman"/>
          <w:sz w:val="18"/>
          <w:szCs w:val="18"/>
        </w:rPr>
        <w:t>(наименование и номер основного документа,</w:t>
      </w:r>
      <w:proofErr w:type="gramEnd"/>
    </w:p>
    <w:p w:rsidR="00AF3D1C" w:rsidRPr="005B01EC" w:rsidRDefault="00AF3D1C" w:rsidP="00411CFE">
      <w:pPr>
        <w:pStyle w:val="ConsPlusNonformat"/>
        <w:ind w:left="3544"/>
        <w:jc w:val="both"/>
        <w:rPr>
          <w:rFonts w:ascii="Times New Roman" w:hAnsi="Times New Roman" w:cs="Times New Roman"/>
          <w:sz w:val="18"/>
          <w:szCs w:val="18"/>
        </w:rPr>
      </w:pPr>
      <w:r w:rsidRPr="005B01E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B01EC">
        <w:rPr>
          <w:rFonts w:ascii="Times New Roman" w:hAnsi="Times New Roman" w:cs="Times New Roman"/>
          <w:sz w:val="18"/>
          <w:szCs w:val="18"/>
        </w:rPr>
        <w:t xml:space="preserve"> </w:t>
      </w:r>
      <w:r w:rsidRPr="005B01EC">
        <w:rPr>
          <w:rFonts w:ascii="Times New Roman" w:hAnsi="Times New Roman" w:cs="Times New Roman"/>
          <w:sz w:val="18"/>
          <w:szCs w:val="18"/>
        </w:rPr>
        <w:t xml:space="preserve"> </w:t>
      </w:r>
      <w:r w:rsidR="005B01EC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5B01EC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5B01EC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AF3D1C" w:rsidRPr="00AF3D1C" w:rsidRDefault="00AF3D1C" w:rsidP="00411CFE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AF3D1C" w:rsidRPr="005B01EC" w:rsidRDefault="00AF3D1C" w:rsidP="00411CFE">
      <w:pPr>
        <w:pStyle w:val="ConsPlusNonformat"/>
        <w:ind w:left="3544"/>
        <w:jc w:val="both"/>
        <w:rPr>
          <w:rFonts w:ascii="Times New Roman" w:hAnsi="Times New Roman" w:cs="Times New Roman"/>
          <w:sz w:val="18"/>
          <w:szCs w:val="18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B01E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F3D1C">
        <w:rPr>
          <w:rFonts w:ascii="Times New Roman" w:hAnsi="Times New Roman" w:cs="Times New Roman"/>
          <w:sz w:val="26"/>
          <w:szCs w:val="26"/>
        </w:rPr>
        <w:t xml:space="preserve"> </w:t>
      </w:r>
      <w:r w:rsidRPr="005B01EC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5B01EC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5B01EC">
        <w:rPr>
          <w:rFonts w:ascii="Times New Roman" w:hAnsi="Times New Roman" w:cs="Times New Roman"/>
          <w:sz w:val="18"/>
          <w:szCs w:val="18"/>
        </w:rPr>
        <w:t>)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3D1C" w:rsidRPr="00AF3D1C" w:rsidRDefault="00AF3D1C" w:rsidP="00AF3D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786"/>
      <w:bookmarkEnd w:id="6"/>
      <w:r w:rsidRPr="00AF3D1C">
        <w:rPr>
          <w:rFonts w:ascii="Times New Roman" w:hAnsi="Times New Roman" w:cs="Times New Roman"/>
          <w:sz w:val="26"/>
          <w:szCs w:val="26"/>
        </w:rPr>
        <w:t>Запрос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3D1C" w:rsidRPr="00AF3D1C" w:rsidRDefault="00AF3D1C" w:rsidP="000029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</w:t>
      </w:r>
      <w:r w:rsidR="00411CFE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411CFE">
        <w:rPr>
          <w:rFonts w:ascii="Times New Roman" w:hAnsi="Times New Roman" w:cs="Times New Roman"/>
          <w:sz w:val="26"/>
          <w:szCs w:val="26"/>
        </w:rPr>
        <w:t>Мурыгинского</w:t>
      </w:r>
      <w:proofErr w:type="spellEnd"/>
      <w:r w:rsidR="00411CF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11CFE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411CFE">
        <w:rPr>
          <w:rFonts w:ascii="Times New Roman" w:hAnsi="Times New Roman" w:cs="Times New Roman"/>
          <w:sz w:val="26"/>
          <w:szCs w:val="26"/>
        </w:rPr>
        <w:t xml:space="preserve"> района Смоленской </w:t>
      </w:r>
      <w:r>
        <w:rPr>
          <w:rFonts w:ascii="Times New Roman" w:hAnsi="Times New Roman" w:cs="Times New Roman"/>
          <w:sz w:val="26"/>
          <w:szCs w:val="26"/>
        </w:rPr>
        <w:t>области</w:t>
      </w:r>
      <w:r w:rsidRPr="00AF3D1C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411CFE">
        <w:rPr>
          <w:rFonts w:ascii="Times New Roman" w:hAnsi="Times New Roman" w:cs="Times New Roman"/>
          <w:sz w:val="26"/>
          <w:szCs w:val="26"/>
        </w:rPr>
        <w:t>____________________</w:t>
      </w:r>
    </w:p>
    <w:p w:rsidR="00AF3D1C" w:rsidRPr="005B01EC" w:rsidRDefault="00AF3D1C" w:rsidP="00AF3D1C">
      <w:pPr>
        <w:pStyle w:val="ConsPlusNonformat"/>
        <w:jc w:val="both"/>
        <w:rPr>
          <w:rFonts w:ascii="Times New Roman" w:hAnsi="Times New Roman" w:cs="Times New Roman"/>
        </w:rPr>
      </w:pPr>
      <w:r w:rsidRPr="005B01EC">
        <w:rPr>
          <w:rFonts w:ascii="Times New Roman" w:hAnsi="Times New Roman" w:cs="Times New Roman"/>
        </w:rPr>
        <w:t xml:space="preserve">                </w:t>
      </w:r>
      <w:r w:rsidR="005B01EC">
        <w:rPr>
          <w:rFonts w:ascii="Times New Roman" w:hAnsi="Times New Roman" w:cs="Times New Roman"/>
        </w:rPr>
        <w:t xml:space="preserve">                      </w:t>
      </w:r>
      <w:proofErr w:type="gramStart"/>
      <w:r w:rsidRPr="005B01EC">
        <w:rPr>
          <w:rFonts w:ascii="Times New Roman" w:hAnsi="Times New Roman" w:cs="Times New Roman"/>
        </w:rPr>
        <w:t>(указать сведения, подтверждающие участие субъекта персональных данных</w:t>
      </w:r>
      <w:proofErr w:type="gramEnd"/>
    </w:p>
    <w:p w:rsidR="00AF3D1C" w:rsidRPr="005B01EC" w:rsidRDefault="00AF3D1C" w:rsidP="00AF3D1C">
      <w:pPr>
        <w:pStyle w:val="ConsPlusNonformat"/>
        <w:jc w:val="both"/>
        <w:rPr>
          <w:rFonts w:ascii="Times New Roman" w:hAnsi="Times New Roman" w:cs="Times New Roman"/>
        </w:rPr>
      </w:pPr>
      <w:r w:rsidRPr="005B01EC">
        <w:rPr>
          <w:rFonts w:ascii="Times New Roman" w:hAnsi="Times New Roman" w:cs="Times New Roman"/>
        </w:rPr>
        <w:t xml:space="preserve">                              </w:t>
      </w:r>
      <w:r w:rsidR="005B01EC">
        <w:rPr>
          <w:rFonts w:ascii="Times New Roman" w:hAnsi="Times New Roman" w:cs="Times New Roman"/>
        </w:rPr>
        <w:t xml:space="preserve">                       </w:t>
      </w:r>
      <w:proofErr w:type="gramStart"/>
      <w:r w:rsidR="008027C4">
        <w:rPr>
          <w:rFonts w:ascii="Times New Roman" w:hAnsi="Times New Roman" w:cs="Times New Roman"/>
        </w:rPr>
        <w:t xml:space="preserve">в </w:t>
      </w:r>
      <w:r w:rsidR="005B01EC">
        <w:rPr>
          <w:rFonts w:ascii="Times New Roman" w:hAnsi="Times New Roman" w:cs="Times New Roman"/>
        </w:rPr>
        <w:t>о</w:t>
      </w:r>
      <w:r w:rsidRPr="005B01EC">
        <w:rPr>
          <w:rFonts w:ascii="Times New Roman" w:hAnsi="Times New Roman" w:cs="Times New Roman"/>
        </w:rPr>
        <w:t xml:space="preserve">тношениях с </w:t>
      </w:r>
      <w:r w:rsidR="00411CFE">
        <w:rPr>
          <w:rFonts w:ascii="Times New Roman" w:hAnsi="Times New Roman" w:cs="Times New Roman"/>
        </w:rPr>
        <w:t>Администрацией</w:t>
      </w:r>
      <w:r w:rsidRPr="005B01EC">
        <w:rPr>
          <w:rFonts w:ascii="Times New Roman" w:hAnsi="Times New Roman" w:cs="Times New Roman"/>
        </w:rPr>
        <w:t xml:space="preserve"> (номер договора</w:t>
      </w:r>
      <w:proofErr w:type="gramEnd"/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3D1C" w:rsidRPr="005B01EC" w:rsidRDefault="005B01EC" w:rsidP="00AF3D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3D1C" w:rsidRPr="005B01EC">
        <w:rPr>
          <w:rFonts w:ascii="Times New Roman" w:hAnsi="Times New Roman" w:cs="Times New Roman"/>
        </w:rPr>
        <w:t>(контракта), дата заключения договора (</w:t>
      </w:r>
      <w:r w:rsidR="00411CFE">
        <w:rPr>
          <w:rFonts w:ascii="Times New Roman" w:hAnsi="Times New Roman" w:cs="Times New Roman"/>
        </w:rPr>
        <w:t>конт</w:t>
      </w:r>
      <w:r w:rsidR="00AF3D1C" w:rsidRPr="005B01EC">
        <w:rPr>
          <w:rFonts w:ascii="Times New Roman" w:hAnsi="Times New Roman" w:cs="Times New Roman"/>
        </w:rPr>
        <w:t>ракта), условное словесное обозначение и (или) иные сведения), либо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3D1C" w:rsidRPr="005B01EC" w:rsidRDefault="00AF3D1C" w:rsidP="00AF3D1C">
      <w:pPr>
        <w:pStyle w:val="ConsPlusNonformat"/>
        <w:jc w:val="both"/>
        <w:rPr>
          <w:rFonts w:ascii="Times New Roman" w:hAnsi="Times New Roman" w:cs="Times New Roman"/>
        </w:rPr>
      </w:pPr>
      <w:r w:rsidRPr="005B01EC">
        <w:rPr>
          <w:rFonts w:ascii="Times New Roman" w:hAnsi="Times New Roman" w:cs="Times New Roman"/>
        </w:rPr>
        <w:t xml:space="preserve">    </w:t>
      </w:r>
      <w:r w:rsidR="005B01EC">
        <w:rPr>
          <w:rFonts w:ascii="Times New Roman" w:hAnsi="Times New Roman" w:cs="Times New Roman"/>
        </w:rPr>
        <w:t xml:space="preserve">                       </w:t>
      </w:r>
      <w:r w:rsidRPr="005B01EC">
        <w:rPr>
          <w:rFonts w:ascii="Times New Roman" w:hAnsi="Times New Roman" w:cs="Times New Roman"/>
        </w:rPr>
        <w:t>сведения, иным образом подтверждающие факт обработки персональных</w:t>
      </w:r>
    </w:p>
    <w:p w:rsidR="00AF3D1C" w:rsidRPr="005B01EC" w:rsidRDefault="00AF3D1C" w:rsidP="00AF3D1C">
      <w:pPr>
        <w:pStyle w:val="ConsPlusNonformat"/>
        <w:jc w:val="both"/>
        <w:rPr>
          <w:rFonts w:ascii="Times New Roman" w:hAnsi="Times New Roman" w:cs="Times New Roman"/>
        </w:rPr>
      </w:pPr>
      <w:r w:rsidRPr="005B01EC">
        <w:rPr>
          <w:rFonts w:ascii="Times New Roman" w:hAnsi="Times New Roman" w:cs="Times New Roman"/>
        </w:rPr>
        <w:t xml:space="preserve">                          </w:t>
      </w:r>
      <w:r w:rsidR="005B01EC">
        <w:rPr>
          <w:rFonts w:ascii="Times New Roman" w:hAnsi="Times New Roman" w:cs="Times New Roman"/>
        </w:rPr>
        <w:t xml:space="preserve">                            </w:t>
      </w:r>
      <w:r w:rsidRPr="005B01EC">
        <w:rPr>
          <w:rFonts w:ascii="Times New Roman" w:hAnsi="Times New Roman" w:cs="Times New Roman"/>
        </w:rPr>
        <w:t xml:space="preserve">данных </w:t>
      </w:r>
      <w:r w:rsidR="00411CFE">
        <w:rPr>
          <w:rFonts w:ascii="Times New Roman" w:hAnsi="Times New Roman" w:cs="Times New Roman"/>
        </w:rPr>
        <w:t>Администрацией</w:t>
      </w:r>
      <w:r w:rsidRPr="005B01EC">
        <w:rPr>
          <w:rFonts w:ascii="Times New Roman" w:hAnsi="Times New Roman" w:cs="Times New Roman"/>
        </w:rPr>
        <w:t>)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осуществляется обработка моих персональных данных.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В  соответствии  </w:t>
      </w:r>
      <w:r w:rsidRPr="00C04F7D">
        <w:rPr>
          <w:rFonts w:ascii="Times New Roman" w:hAnsi="Times New Roman" w:cs="Times New Roman"/>
          <w:sz w:val="26"/>
          <w:szCs w:val="26"/>
        </w:rPr>
        <w:t xml:space="preserve">со  </w:t>
      </w:r>
      <w:hyperlink r:id="rId10" w:history="1">
        <w:r w:rsidRPr="00C04F7D">
          <w:rPr>
            <w:rFonts w:ascii="Times New Roman" w:hAnsi="Times New Roman" w:cs="Times New Roman"/>
            <w:sz w:val="26"/>
            <w:szCs w:val="26"/>
          </w:rPr>
          <w:t>статьей  14</w:t>
        </w:r>
      </w:hyperlink>
      <w:r w:rsidRPr="00C04F7D">
        <w:rPr>
          <w:rFonts w:ascii="Times New Roman" w:hAnsi="Times New Roman" w:cs="Times New Roman"/>
          <w:sz w:val="26"/>
          <w:szCs w:val="26"/>
        </w:rPr>
        <w:t xml:space="preserve">  Федерального  закона  "О персональных</w:t>
      </w:r>
      <w:r w:rsidR="00D81321" w:rsidRPr="00C04F7D">
        <w:rPr>
          <w:rFonts w:ascii="Times New Roman" w:hAnsi="Times New Roman" w:cs="Times New Roman"/>
          <w:sz w:val="26"/>
          <w:szCs w:val="26"/>
        </w:rPr>
        <w:t xml:space="preserve"> </w:t>
      </w:r>
      <w:r w:rsidRPr="00C04F7D">
        <w:rPr>
          <w:rFonts w:ascii="Times New Roman" w:hAnsi="Times New Roman" w:cs="Times New Roman"/>
          <w:sz w:val="26"/>
          <w:szCs w:val="26"/>
        </w:rPr>
        <w:t>данных" прошу предоставить мне следующую информацию</w:t>
      </w:r>
      <w:r w:rsidRPr="00AF3D1C">
        <w:rPr>
          <w:rFonts w:ascii="Times New Roman" w:hAnsi="Times New Roman" w:cs="Times New Roman"/>
          <w:sz w:val="26"/>
          <w:szCs w:val="26"/>
        </w:rPr>
        <w:t>: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Ответ  на  настоящий  запрос  прошу  направить  в  письменной  форме по</w:t>
      </w:r>
      <w:r w:rsidR="00D81321">
        <w:rPr>
          <w:rFonts w:ascii="Times New Roman" w:hAnsi="Times New Roman" w:cs="Times New Roman"/>
          <w:sz w:val="26"/>
          <w:szCs w:val="26"/>
        </w:rPr>
        <w:t xml:space="preserve"> </w:t>
      </w:r>
      <w:r w:rsidRPr="00AF3D1C">
        <w:rPr>
          <w:rFonts w:ascii="Times New Roman" w:hAnsi="Times New Roman" w:cs="Times New Roman"/>
          <w:sz w:val="26"/>
          <w:szCs w:val="26"/>
        </w:rPr>
        <w:t>указанному адресу в предусмотренный законом срок.</w:t>
      </w: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3D1C" w:rsidRPr="00AF3D1C" w:rsidRDefault="00AF3D1C" w:rsidP="00AF3D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3D1C">
        <w:rPr>
          <w:rFonts w:ascii="Times New Roman" w:hAnsi="Times New Roman" w:cs="Times New Roman"/>
          <w:sz w:val="26"/>
          <w:szCs w:val="26"/>
        </w:rPr>
        <w:t xml:space="preserve">                                  Подпись    "_____" _____________ 20__ г.</w:t>
      </w:r>
    </w:p>
    <w:p w:rsidR="00AF3D1C" w:rsidRPr="00AF3D1C" w:rsidRDefault="00AF3D1C" w:rsidP="00AF3D1C">
      <w:pPr>
        <w:widowControl w:val="0"/>
        <w:jc w:val="both"/>
        <w:rPr>
          <w:rFonts w:ascii="Calibri" w:hAnsi="Calibri" w:cs="Calibri"/>
          <w:lang w:val="ru-RU"/>
        </w:rPr>
      </w:pPr>
    </w:p>
    <w:p w:rsidR="006A0B75" w:rsidRDefault="006A0B75" w:rsidP="00AF3D1C">
      <w:pPr>
        <w:widowControl w:val="0"/>
        <w:jc w:val="right"/>
        <w:outlineLvl w:val="1"/>
        <w:rPr>
          <w:szCs w:val="26"/>
          <w:lang w:val="ru-RU"/>
        </w:rPr>
      </w:pPr>
      <w:bookmarkStart w:id="7" w:name="Par814"/>
      <w:bookmarkEnd w:id="7"/>
    </w:p>
    <w:p w:rsidR="006A0B75" w:rsidRDefault="006A0B75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p w:rsidR="000029A1" w:rsidRDefault="000029A1" w:rsidP="00AF3D1C">
      <w:pPr>
        <w:widowControl w:val="0"/>
        <w:jc w:val="right"/>
        <w:outlineLvl w:val="1"/>
        <w:rPr>
          <w:szCs w:val="26"/>
          <w:lang w:val="ru-RU"/>
        </w:rPr>
      </w:pPr>
    </w:p>
    <w:sectPr w:rsidR="000029A1" w:rsidSect="00A61D80">
      <w:headerReference w:type="default" r:id="rId11"/>
      <w:pgSz w:w="11907" w:h="16840" w:code="9"/>
      <w:pgMar w:top="851" w:right="851" w:bottom="1134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27" w:rsidRDefault="00524127">
      <w:r>
        <w:separator/>
      </w:r>
    </w:p>
  </w:endnote>
  <w:endnote w:type="continuationSeparator" w:id="0">
    <w:p w:rsidR="00524127" w:rsidRDefault="0052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27" w:rsidRDefault="00524127">
      <w:r>
        <w:separator/>
      </w:r>
    </w:p>
  </w:footnote>
  <w:footnote w:type="continuationSeparator" w:id="0">
    <w:p w:rsidR="00524127" w:rsidRDefault="0052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10" w:rsidRPr="009577FF" w:rsidRDefault="00896610">
    <w:pPr>
      <w:pStyle w:val="a3"/>
      <w:framePr w:wrap="around" w:vAnchor="text" w:hAnchor="margin" w:xAlign="center" w:y="1"/>
      <w:rPr>
        <w:rStyle w:val="a4"/>
        <w:lang w:val="ru-RU"/>
      </w:rPr>
    </w:pPr>
  </w:p>
  <w:p w:rsidR="00896610" w:rsidRDefault="008966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B5D4F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11F85"/>
    <w:rsid w:val="001160C3"/>
    <w:rsid w:val="00116B63"/>
    <w:rsid w:val="00117634"/>
    <w:rsid w:val="001217E7"/>
    <w:rsid w:val="00121C5A"/>
    <w:rsid w:val="00122532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1CFE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4127"/>
    <w:rsid w:val="00525B4C"/>
    <w:rsid w:val="00526B8E"/>
    <w:rsid w:val="0052740C"/>
    <w:rsid w:val="00535D91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3F30"/>
    <w:rsid w:val="006274EB"/>
    <w:rsid w:val="00630374"/>
    <w:rsid w:val="006306DA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E13CB"/>
    <w:rsid w:val="006E4290"/>
    <w:rsid w:val="006F06FB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5362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1D80"/>
    <w:rsid w:val="00A629D8"/>
    <w:rsid w:val="00A653D4"/>
    <w:rsid w:val="00A658FE"/>
    <w:rsid w:val="00A672D9"/>
    <w:rsid w:val="00A67574"/>
    <w:rsid w:val="00A71DE5"/>
    <w:rsid w:val="00A748E9"/>
    <w:rsid w:val="00A74D7D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C789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5649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3BCF"/>
    <w:rsid w:val="00FA74D1"/>
    <w:rsid w:val="00FB0183"/>
    <w:rsid w:val="00FB66B1"/>
    <w:rsid w:val="00FB7347"/>
    <w:rsid w:val="00FB73B2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B76C05CC5913512F7E2E575DE2968DEC6D518FB71556EDB5D9F137261E056FFA7F2AAD3A9034FCK0q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B76C05CC5913512F7E2E575DE2968DEC6D5F8BB11156EDB5D9F137261E056FFA7F2AAD3A9037FCK0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6FFCD-D89D-4DC0-BE68-C8A37366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марина</cp:lastModifiedBy>
  <cp:revision>7</cp:revision>
  <cp:lastPrinted>2021-09-29T08:14:00Z</cp:lastPrinted>
  <dcterms:created xsi:type="dcterms:W3CDTF">2021-09-22T12:15:00Z</dcterms:created>
  <dcterms:modified xsi:type="dcterms:W3CDTF">2021-09-29T09:14:00Z</dcterms:modified>
</cp:coreProperties>
</file>