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5103"/>
        <w:gridCol w:w="5386"/>
      </w:tblGrid>
      <w:tr>
        <w:trPr>
          <w:trHeight w:val="4395" w:hRule="atLeast"/>
        </w:trPr>
        <w:tc>
          <w:tcPr>
            <w:tcW w:w="5103" w:type="dxa"/>
            <w:tcBorders/>
            <w:shd w:color="auto" w:fill="auto" w:val="clear"/>
            <w:vAlign w:val="center"/>
          </w:tcPr>
          <w:p>
            <w:pPr>
              <w:pStyle w:val="Normal"/>
              <w:widowControl w:val="false"/>
              <w:tabs>
                <w:tab w:val="clear" w:pos="8520"/>
                <w:tab w:val="left" w:pos="1740" w:leader="none"/>
                <w:tab w:val="center" w:pos="2090" w:leader="none"/>
              </w:tabs>
              <w:ind w:hanging="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rPr>
                <w:color w:val="auto"/>
                <w:sz w:val="24"/>
                <w:szCs w:val="24"/>
              </w:rPr>
            </w:pPr>
            <w:r>
              <w:rPr>
                <w:color w:val="auto"/>
                <w:sz w:val="24"/>
                <w:szCs w:val="24"/>
              </w:rPr>
            </w:r>
          </w:p>
          <w:p>
            <w:pPr>
              <w:pStyle w:val="Normal"/>
              <w:widowControl w:val="false"/>
              <w:ind w:hanging="0"/>
              <w:jc w:val="center"/>
              <w:rPr>
                <w:color w:val="auto"/>
              </w:rPr>
            </w:pPr>
            <w:r>
              <w:rPr>
                <w:b/>
                <w:color w:val="auto"/>
                <w:sz w:val="18"/>
              </w:rPr>
              <w:t>ГЛАВНОЕ УПРАВЛЕНИЕ</w:t>
            </w:r>
          </w:p>
          <w:p>
            <w:pPr>
              <w:pStyle w:val="3"/>
              <w:widowControl w:val="false"/>
              <w:ind w:hanging="0"/>
              <w:rPr>
                <w:color w:val="auto"/>
              </w:rPr>
            </w:pPr>
            <w:r>
              <w:rPr>
                <w:color w:val="auto"/>
              </w:rPr>
              <w:t>МИНИСТЕРСТВА РОССИЙСКОЙ ФЕДЕРАЦИИ</w:t>
            </w:r>
          </w:p>
          <w:p>
            <w:pPr>
              <w:pStyle w:val="Normal"/>
              <w:widowControl w:val="false"/>
              <w:ind w:hanging="0"/>
              <w:jc w:val="center"/>
              <w:rPr>
                <w:color w:val="auto"/>
              </w:rPr>
            </w:pPr>
            <w:r>
              <w:rPr>
                <w:b/>
                <w:color w:val="auto"/>
                <w:sz w:val="18"/>
              </w:rPr>
              <w:t>ПО ДЕЛАМ ГРАЖДАНСКОЙ ОБОРОНЫ, ЧРЕЗВЫЧАЙНЫМ СИТУАЦИЯМ И ЛИКВИДАЦИИ</w:t>
            </w:r>
          </w:p>
          <w:p>
            <w:pPr>
              <w:pStyle w:val="Normal"/>
              <w:widowControl w:val="false"/>
              <w:ind w:hanging="0"/>
              <w:jc w:val="center"/>
              <w:rPr>
                <w:color w:val="auto"/>
              </w:rPr>
            </w:pPr>
            <w:r>
              <w:rPr>
                <w:b/>
                <w:color w:val="auto"/>
                <w:sz w:val="18"/>
              </w:rPr>
              <w:t>ПОСЛЕДСТВИЙ СТИХИЙНЫХ БЕДСТВИЙ</w:t>
            </w:r>
          </w:p>
          <w:p>
            <w:pPr>
              <w:pStyle w:val="Normal"/>
              <w:widowControl w:val="false"/>
              <w:ind w:hanging="0"/>
              <w:jc w:val="center"/>
              <w:rPr>
                <w:color w:val="auto"/>
              </w:rPr>
            </w:pPr>
            <w:r>
              <w:rPr>
                <w:b/>
                <w:color w:val="auto"/>
                <w:sz w:val="18"/>
              </w:rPr>
              <w:t>ПО СМОЛЕНСКОЙ ОБЛАСТИ</w:t>
            </w:r>
          </w:p>
          <w:p>
            <w:pPr>
              <w:pStyle w:val="15"/>
              <w:widowControl w:val="false"/>
              <w:jc w:val="center"/>
              <w:rPr>
                <w:color w:val="auto"/>
              </w:rPr>
            </w:pPr>
            <w:r>
              <w:rPr>
                <w:b/>
                <w:color w:val="auto"/>
                <w:sz w:val="24"/>
              </w:rPr>
              <w:t>(Главное управление МЧС России</w:t>
            </w:r>
          </w:p>
          <w:p>
            <w:pPr>
              <w:pStyle w:val="15"/>
              <w:widowControl w:val="false"/>
              <w:jc w:val="center"/>
              <w:rPr>
                <w:color w:val="auto"/>
              </w:rPr>
            </w:pPr>
            <w:r>
              <w:rPr>
                <w:b/>
                <w:color w:val="auto"/>
                <w:sz w:val="24"/>
              </w:rPr>
              <w:t>по Смоленской области)</w:t>
            </w:r>
          </w:p>
          <w:p>
            <w:pPr>
              <w:pStyle w:val="15"/>
              <w:widowControl w:val="false"/>
              <w:jc w:val="center"/>
              <w:rPr>
                <w:color w:val="auto"/>
                <w:sz w:val="10"/>
                <w:szCs w:val="10"/>
              </w:rPr>
            </w:pPr>
            <w:r>
              <w:rPr>
                <w:color w:val="auto"/>
                <w:sz w:val="10"/>
                <w:szCs w:val="10"/>
              </w:rPr>
            </w:r>
          </w:p>
          <w:p>
            <w:pPr>
              <w:pStyle w:val="15"/>
              <w:widowControl w:val="false"/>
              <w:jc w:val="center"/>
              <w:rPr>
                <w:color w:val="auto"/>
              </w:rPr>
            </w:pPr>
            <w:r>
              <w:rPr>
                <w:color w:val="auto"/>
                <w:sz w:val="18"/>
              </w:rPr>
              <w:t>ул. Багратиона, д. 3, г. Смоленск, 214004</w:t>
            </w:r>
          </w:p>
          <w:p>
            <w:pPr>
              <w:pStyle w:val="15"/>
              <w:widowControl w:val="false"/>
              <w:jc w:val="center"/>
              <w:rPr>
                <w:color w:val="auto"/>
              </w:rPr>
            </w:pPr>
            <w:r>
              <w:rPr>
                <w:color w:val="auto"/>
                <w:sz w:val="18"/>
              </w:rPr>
              <w:t>Телефон: 38-62-01 Факс: 30-80-23 (код 4812)</w:t>
            </w:r>
          </w:p>
          <w:p>
            <w:pPr>
              <w:pStyle w:val="Normal"/>
              <w:widowControl w:val="false"/>
              <w:spacing w:lineRule="exact" w:line="240"/>
              <w:ind w:hanging="0"/>
              <w:jc w:val="center"/>
              <w:rPr/>
            </w:pPr>
            <w:hyperlink r:id="rId3">
              <w:r>
                <w:rPr>
                  <w:color w:val="auto"/>
                  <w:sz w:val="18"/>
                  <w:szCs w:val="18"/>
                  <w:lang w:val="en-US"/>
                </w:rPr>
                <w:t>gu</w:t>
              </w:r>
              <w:r>
                <w:rPr>
                  <w:color w:val="auto"/>
                  <w:sz w:val="18"/>
                  <w:szCs w:val="18"/>
                </w:rPr>
                <w:t>.</w:t>
              </w:r>
              <w:r>
                <w:rPr>
                  <w:color w:val="auto"/>
                  <w:sz w:val="18"/>
                  <w:szCs w:val="18"/>
                  <w:lang w:val="en-US"/>
                </w:rPr>
                <w:t>mchs</w:t>
              </w:r>
              <w:r>
                <w:rPr>
                  <w:color w:val="auto"/>
                  <w:sz w:val="18"/>
                  <w:szCs w:val="18"/>
                </w:rPr>
                <w:t>.</w:t>
              </w:r>
              <w:r>
                <w:rPr>
                  <w:color w:val="auto"/>
                  <w:sz w:val="18"/>
                  <w:szCs w:val="18"/>
                  <w:lang w:val="en-US"/>
                </w:rPr>
                <w:t>smol</w:t>
              </w:r>
              <w:r>
                <w:rPr>
                  <w:color w:val="auto"/>
                  <w:sz w:val="18"/>
                  <w:szCs w:val="18"/>
                </w:rPr>
                <w:t>@</w:t>
              </w:r>
              <w:r>
                <w:rPr>
                  <w:color w:val="auto"/>
                  <w:sz w:val="18"/>
                  <w:szCs w:val="18"/>
                  <w:lang w:val="en-US"/>
                </w:rPr>
                <w:t>yandex</w:t>
              </w:r>
              <w:r>
                <w:rPr>
                  <w:color w:val="auto"/>
                  <w:sz w:val="18"/>
                  <w:szCs w:val="18"/>
                </w:rPr>
                <w:t>.</w:t>
              </w:r>
              <w:r>
                <w:rPr>
                  <w:color w:val="auto"/>
                  <w:sz w:val="18"/>
                  <w:szCs w:val="18"/>
                  <w:lang w:val="en-US"/>
                </w:rPr>
                <w:t>ru</w:t>
              </w:r>
            </w:hyperlink>
          </w:p>
          <w:p>
            <w:pPr>
              <w:pStyle w:val="15"/>
              <w:widowControl w:val="false"/>
              <w:spacing w:lineRule="auto" w:line="360"/>
              <w:jc w:val="center"/>
              <w:rPr>
                <w:color w:val="auto"/>
                <w:sz w:val="24"/>
                <w:szCs w:val="24"/>
                <w:u w:val="single"/>
              </w:rPr>
            </w:pPr>
            <w:r>
              <w:rPr>
                <w:color w:val="auto"/>
                <w:sz w:val="24"/>
                <w:szCs w:val="24"/>
                <w:u w:val="single"/>
              </w:rPr>
            </w:r>
          </w:p>
          <w:p>
            <w:pPr>
              <w:pStyle w:val="15"/>
              <w:widowControl w:val="false"/>
              <w:spacing w:lineRule="auto" w:line="360"/>
              <w:jc w:val="center"/>
              <w:rPr>
                <w:color w:val="auto"/>
              </w:rPr>
            </w:pPr>
            <w:r>
              <w:rPr>
                <w:color w:val="auto"/>
                <w:sz w:val="24"/>
                <w:szCs w:val="24"/>
                <w:u w:val="single"/>
              </w:rPr>
              <w:t>21.08.202</w:t>
            </w:r>
            <w:r>
              <w:rPr>
                <w:color w:val="auto"/>
                <w:sz w:val="24"/>
                <w:szCs w:val="24"/>
                <w:u w:val="single"/>
                <w:lang w:val="en-US"/>
              </w:rPr>
              <w:t>4</w:t>
            </w:r>
            <w:r>
              <w:rPr>
                <w:color w:val="auto"/>
                <w:sz w:val="24"/>
                <w:szCs w:val="24"/>
              </w:rPr>
              <w:t xml:space="preserve"> № </w:t>
            </w:r>
            <w:r>
              <w:rPr>
                <w:color w:val="auto"/>
                <w:sz w:val="24"/>
                <w:szCs w:val="24"/>
                <w:u w:val="single"/>
              </w:rPr>
              <w:t>б/н</w:t>
            </w:r>
          </w:p>
          <w:p>
            <w:pPr>
              <w:pStyle w:val="Normal"/>
              <w:widowControl w:val="false"/>
              <w:spacing w:lineRule="exact" w:line="240"/>
              <w:ind w:hanging="0"/>
              <w:jc w:val="center"/>
              <w:rPr>
                <w:color w:val="auto"/>
              </w:rPr>
            </w:pPr>
            <w:r>
              <w:rPr>
                <w:color w:val="auto"/>
                <w:sz w:val="24"/>
                <w:szCs w:val="24"/>
              </w:rPr>
              <w:t xml:space="preserve">На № </w:t>
            </w:r>
            <w:r>
              <w:rPr>
                <w:color w:val="auto"/>
                <w:sz w:val="24"/>
                <w:szCs w:val="24"/>
                <w:u w:val="single"/>
              </w:rPr>
              <w:t>1-5-02/796</w:t>
            </w:r>
            <w:r>
              <w:rPr>
                <w:color w:val="auto"/>
                <w:sz w:val="24"/>
                <w:szCs w:val="24"/>
              </w:rPr>
              <w:t xml:space="preserve"> от </w:t>
            </w:r>
            <w:r>
              <w:rPr>
                <w:color w:val="auto"/>
                <w:sz w:val="24"/>
                <w:szCs w:val="24"/>
                <w:u w:val="single"/>
              </w:rPr>
              <w:t>11.02.2005</w:t>
            </w:r>
          </w:p>
          <w:p>
            <w:pPr>
              <w:pStyle w:val="Normal"/>
              <w:widowControl w:val="false"/>
              <w:jc w:val="center"/>
              <w:rPr>
                <w:color w:val="auto"/>
                <w:sz w:val="10"/>
                <w:szCs w:val="10"/>
              </w:rPr>
            </w:pPr>
            <w:r>
              <w:rPr>
                <w:color w:val="auto"/>
                <w:sz w:val="10"/>
                <w:szCs w:val="10"/>
              </w:rPr>
              <mc:AlternateContent>
                <mc:Choice Requires="wps">
                  <w:drawing>
                    <wp:anchor behindDoc="0" distT="0" distB="0" distL="0" distR="0" simplePos="0" locked="0" layoutInCell="1" allowOverlap="1" relativeHeight="3" wp14:anchorId="4859A2D9">
                      <wp:simplePos x="0" y="0"/>
                      <wp:positionH relativeFrom="column">
                        <wp:posOffset>4765040</wp:posOffset>
                      </wp:positionH>
                      <wp:positionV relativeFrom="paragraph">
                        <wp:posOffset>-3089275</wp:posOffset>
                      </wp:positionV>
                      <wp:extent cx="1930400" cy="598805"/>
                      <wp:effectExtent l="0" t="0" r="0" b="0"/>
                      <wp:wrapNone/>
                      <wp:docPr id="2" name="Изображение2"/>
                      <a:graphic xmlns:a="http://schemas.openxmlformats.org/drawingml/2006/main">
                        <a:graphicData uri="http://schemas.microsoft.com/office/word/2010/wordprocessingShape">
                          <wps:wsp>
                            <wps:cNvSpPr/>
                            <wps:spPr>
                              <a:xfrm>
                                <a:off x="0" y="0"/>
                                <a:ext cx="1930320" cy="598680"/>
                              </a:xfrm>
                              <a:prstGeom prst="rect">
                                <a:avLst/>
                              </a:prstGeom>
                              <a:solidFill>
                                <a:srgbClr val="ffffff"/>
                              </a:solidFill>
                              <a:ln w="0">
                                <a:noFill/>
                              </a:ln>
                            </wps:spPr>
                            <wps:style>
                              <a:lnRef idx="0"/>
                              <a:fillRef idx="0"/>
                              <a:effectRef idx="0"/>
                              <a:fontRef idx="minor"/>
                            </wps:style>
                            <wps:txbx>
                              <w:txbxContent>
                                <w:p>
                                  <w:pPr>
                                    <w:pStyle w:val="Style48"/>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75.2pt;margin-top:-243.25pt;width:151.95pt;height:47.1pt;mso-wrap-style:square;v-text-anchor:top" wp14:anchorId="4859A2D9">
                      <v:fill o:detectmouseclick="t" type="solid" color2="black"/>
                      <v:stroke color="#3465a4" joinstyle="round" endcap="flat"/>
                      <v:textbox>
                        <w:txbxContent>
                          <w:p>
                            <w:pPr>
                              <w:pStyle w:val="Style48"/>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7"/>
              <w:widowControl w:val="false"/>
              <w:spacing w:before="0" w:after="0"/>
              <w:ind w:right="57" w:hanging="0"/>
              <w:jc w:val="center"/>
              <w:rPr>
                <w:color w:val="auto"/>
              </w:rPr>
            </w:pPr>
            <w:r>
              <w:rPr>
                <w:color w:val="auto"/>
                <w:sz w:val="24"/>
                <w:szCs w:val="24"/>
              </w:rPr>
              <w:t>Согласно списку рассылки</w:t>
            </w:r>
          </w:p>
        </w:tc>
      </w:tr>
    </w:tbl>
    <w:p>
      <w:pPr>
        <w:pStyle w:val="Normal"/>
        <w:jc w:val="center"/>
        <w:rPr>
          <w:b w:val="false"/>
          <w:bCs w:val="false"/>
          <w:color w:val="auto"/>
          <w:sz w:val="26"/>
          <w:szCs w:val="26"/>
        </w:rPr>
      </w:pPr>
      <w:r>
        <w:rPr>
          <w:b w:val="false"/>
          <w:bCs w:val="false"/>
          <w:color w:val="auto"/>
          <w:sz w:val="26"/>
          <w:szCs w:val="26"/>
        </w:rPr>
      </w:r>
    </w:p>
    <w:p>
      <w:pPr>
        <w:pStyle w:val="Normal"/>
        <w:jc w:val="center"/>
        <w:rPr>
          <w:b w:val="false"/>
          <w:bCs w:val="false"/>
          <w:color w:val="auto"/>
          <w:sz w:val="26"/>
          <w:szCs w:val="26"/>
        </w:rPr>
      </w:pPr>
      <w:r>
        <w:rPr>
          <w:b w:val="false"/>
          <w:bCs w:val="false"/>
          <w:color w:val="auto"/>
          <w:sz w:val="26"/>
          <w:szCs w:val="26"/>
        </w:rPr>
      </w:r>
    </w:p>
    <w:p>
      <w:pPr>
        <w:pStyle w:val="Normal"/>
        <w:jc w:val="center"/>
        <w:rPr>
          <w:b w:val="false"/>
          <w:bCs w:val="false"/>
          <w:color w:val="auto"/>
          <w:sz w:val="26"/>
          <w:szCs w:val="26"/>
        </w:rPr>
      </w:pPr>
      <w:r>
        <w:rPr>
          <w:b w:val="false"/>
          <w:bCs w:val="false"/>
          <w:color w:val="auto"/>
          <w:sz w:val="26"/>
          <w:szCs w:val="26"/>
        </w:rPr>
      </w:r>
    </w:p>
    <w:p>
      <w:pPr>
        <w:pStyle w:val="Normal"/>
        <w:jc w:val="center"/>
        <w:rPr>
          <w:color w:val="auto"/>
        </w:rPr>
      </w:pPr>
      <w:r>
        <w:rPr>
          <w:b/>
          <w:bCs/>
          <w:color w:val="auto"/>
          <w:sz w:val="24"/>
          <w:szCs w:val="24"/>
        </w:rPr>
        <w:t>ОПЕРАТИВНЫЙ ЕЖЕДНЕВНЫЙ ПРОГНОЗ</w:t>
      </w:r>
    </w:p>
    <w:p>
      <w:pPr>
        <w:pStyle w:val="Normal"/>
        <w:jc w:val="center"/>
        <w:rPr>
          <w:color w:val="auto"/>
        </w:rPr>
      </w:pPr>
      <w:r>
        <w:rPr>
          <w:b/>
          <w:bCs/>
          <w:color w:val="auto"/>
          <w:sz w:val="24"/>
          <w:szCs w:val="24"/>
        </w:rPr>
        <w:t>возникновения и развития чрезвычайных ситуаций на территории Смоленской области</w:t>
      </w:r>
    </w:p>
    <w:p>
      <w:pPr>
        <w:pStyle w:val="Normal"/>
        <w:jc w:val="center"/>
        <w:rPr>
          <w:color w:val="auto"/>
        </w:rPr>
      </w:pPr>
      <w:r>
        <w:rPr>
          <w:color w:val="auto"/>
          <w:sz w:val="24"/>
          <w:szCs w:val="24"/>
        </w:rPr>
        <w:t xml:space="preserve">(на основе данных Смоленского ЦГМС – филиала ФГБУ «Центральное УГМС» </w:t>
      </w:r>
    </w:p>
    <w:p>
      <w:pPr>
        <w:pStyle w:val="Normal"/>
        <w:jc w:val="center"/>
        <w:rPr>
          <w:color w:val="auto"/>
        </w:rPr>
      </w:pPr>
      <w:r>
        <w:rPr>
          <w:color w:val="auto"/>
          <w:sz w:val="24"/>
          <w:szCs w:val="24"/>
        </w:rPr>
        <w:t>и открытых интернет-ресурсов)</w:t>
      </w:r>
    </w:p>
    <w:p>
      <w:pPr>
        <w:pStyle w:val="Normal"/>
        <w:jc w:val="center"/>
        <w:rPr>
          <w:color w:val="auto"/>
        </w:rPr>
      </w:pPr>
      <w:r>
        <w:rPr>
          <w:b/>
          <w:bCs/>
          <w:color w:val="auto"/>
          <w:sz w:val="24"/>
          <w:szCs w:val="24"/>
        </w:rPr>
        <w:t>на 22 августа 2024 года</w:t>
      </w:r>
    </w:p>
    <w:p>
      <w:pPr>
        <w:pStyle w:val="Normal"/>
        <w:spacing w:before="57" w:after="57"/>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before="57" w:after="0"/>
        <w:ind w:left="0" w:right="0" w:firstLine="680"/>
        <w:rPr>
          <w:color w:val="auto"/>
        </w:rPr>
      </w:pPr>
      <w:r>
        <w:rPr>
          <w:rFonts w:ascii="Liberation Serif" w:hAnsi="Liberation Serif"/>
          <w:b/>
          <w:bCs/>
          <w:color w:val="auto"/>
          <w:sz w:val="24"/>
          <w:szCs w:val="24"/>
        </w:rPr>
        <w:t>1.1 Метеорологическая обстановка.</w:t>
      </w:r>
    </w:p>
    <w:p>
      <w:pPr>
        <w:pStyle w:val="Normal"/>
        <w:snapToGrid w:val="true"/>
        <w:spacing w:before="0" w:after="0"/>
        <w:ind w:left="0" w:right="0" w:firstLine="680"/>
        <w:jc w:val="both"/>
        <w:rPr>
          <w:color w:val="auto"/>
        </w:rPr>
      </w:pPr>
      <w:r>
        <w:rPr>
          <w:rFonts w:cs="Times New Roman"/>
          <w:b w:val="false"/>
          <w:bCs w:val="false"/>
          <w:color w:val="auto"/>
          <w:sz w:val="24"/>
          <w:szCs w:val="24"/>
        </w:rPr>
        <w:t>Переменная облачность</w:t>
      </w:r>
      <w:r>
        <w:rPr>
          <w:b w:val="false"/>
          <w:bCs w:val="false"/>
          <w:color w:val="auto"/>
          <w:sz w:val="24"/>
          <w:szCs w:val="24"/>
        </w:rPr>
        <w:t>. Местами кратковременный дождь</w:t>
      </w:r>
      <w:r>
        <w:rPr>
          <w:rFonts w:cs="Times New Roman"/>
          <w:b w:val="false"/>
          <w:bCs w:val="false"/>
          <w:color w:val="auto"/>
          <w:sz w:val="24"/>
          <w:szCs w:val="24"/>
        </w:rPr>
        <w:t>.</w:t>
      </w:r>
      <w:r>
        <w:rPr>
          <w:rFonts w:eastAsia="Arial" w:cs="Arial" w:ascii="Liberation Serif" w:hAnsi="Liberation Serif"/>
          <w:b w:val="false"/>
          <w:bCs w:val="false"/>
          <w:color w:val="auto"/>
          <w:sz w:val="24"/>
          <w:szCs w:val="24"/>
        </w:rPr>
        <w:t xml:space="preserve"> </w:t>
      </w:r>
      <w:r>
        <w:rPr>
          <w:rFonts w:eastAsia="Arial" w:cs="Times New Roman" w:ascii="Liberation Serif" w:hAnsi="Liberation Serif"/>
          <w:b w:val="false"/>
          <w:bCs w:val="false"/>
          <w:color w:val="auto"/>
          <w:sz w:val="24"/>
          <w:szCs w:val="24"/>
        </w:rPr>
        <w:t>Днём в отдельных районах гроза</w:t>
      </w:r>
      <w:r>
        <w:rPr>
          <w:rFonts w:eastAsia="Arial" w:cs="Arial" w:ascii="Liberation Serif" w:hAnsi="Liberation Serif"/>
          <w:b w:val="false"/>
          <w:bCs w:val="false"/>
          <w:color w:val="auto"/>
          <w:sz w:val="24"/>
          <w:szCs w:val="24"/>
        </w:rPr>
        <w:t xml:space="preserve">. </w:t>
      </w:r>
      <w:r>
        <w:rPr>
          <w:b w:val="false"/>
          <w:bCs w:val="false"/>
          <w:color w:val="auto"/>
          <w:sz w:val="24"/>
          <w:szCs w:val="24"/>
        </w:rPr>
        <w:t xml:space="preserve">Ветер </w:t>
      </w:r>
      <w:r>
        <w:rPr>
          <w:b w:val="false"/>
          <w:bCs w:val="false"/>
          <w:color w:val="auto"/>
          <w:sz w:val="24"/>
          <w:szCs w:val="24"/>
        </w:rPr>
        <w:t>ю</w:t>
      </w:r>
      <w:r>
        <w:rPr>
          <w:b w:val="false"/>
          <w:bCs w:val="false"/>
          <w:color w:val="auto"/>
          <w:sz w:val="24"/>
          <w:szCs w:val="24"/>
        </w:rPr>
        <w:t>го-восточный 4-9 м/с, при грозе порывы до 15 м/с</w:t>
      </w:r>
      <w:r>
        <w:rPr>
          <w:rFonts w:cs="Times New Roman"/>
          <w:b w:val="false"/>
          <w:bCs w:val="false"/>
          <w:color w:val="auto"/>
          <w:sz w:val="24"/>
          <w:szCs w:val="24"/>
        </w:rPr>
        <w:t xml:space="preserve">. </w:t>
      </w:r>
      <w:bookmarkStart w:id="0" w:name="__DdeLink__4726_1991701590"/>
      <w:bookmarkStart w:id="1" w:name="__DdeLink__2301_1057431535"/>
      <w:bookmarkStart w:id="2" w:name="__DdeLink__4058_295980833"/>
      <w:bookmarkStart w:id="3" w:name="__DdeLink__2633_1219950872"/>
      <w:bookmarkStart w:id="4" w:name="__DdeLink__15920_3643242805"/>
      <w:bookmarkStart w:id="5" w:name="__DdeLink__2596_3785924683"/>
      <w:bookmarkStart w:id="6" w:name="__DdeLink__492_4215499199"/>
      <w:bookmarkStart w:id="7" w:name="__DdeLink__1900_2602816240"/>
      <w:bookmarkStart w:id="8" w:name="__DdeLink__4301_2108927392"/>
      <w:bookmarkStart w:id="9" w:name="__DdeLink__420_246716379"/>
      <w:bookmarkStart w:id="10" w:name="__DdeLink__312_2481037630"/>
      <w:bookmarkStart w:id="11" w:name="__DdeLink__2989_3577993372"/>
      <w:bookmarkStart w:id="12" w:name="__DdeLink__8776_1238342660"/>
      <w:bookmarkStart w:id="13" w:name="__DdeLink__417_479931278"/>
      <w:bookmarkStart w:id="14" w:name="__DdeLink__9492_1809771745"/>
      <w:bookmarkStart w:id="15" w:name="__DdeLink__4335_3762997684"/>
      <w:bookmarkStart w:id="16" w:name="__DdeLink__6971_1008733088"/>
      <w:bookmarkStart w:id="17" w:name="__DdeLink__640_680390011"/>
      <w:r>
        <w:rPr>
          <w:rFonts w:cs="Arial"/>
          <w:color w:val="auto"/>
          <w:spacing w:val="2"/>
          <w:sz w:val="24"/>
          <w:szCs w:val="24"/>
        </w:rPr>
        <w:t>Температура воздуха по области: ночью +13</w:t>
      </w:r>
      <w:r>
        <w:rPr>
          <w:rFonts w:eastAsia="Arial"/>
          <w:color w:val="auto"/>
          <w:spacing w:val="2"/>
          <w:sz w:val="24"/>
          <w:szCs w:val="24"/>
        </w:rPr>
        <w:t>…+18</w:t>
      </w:r>
      <w:r>
        <w:rPr>
          <w:rFonts w:cs="Arial"/>
          <w:color w:val="auto"/>
          <w:spacing w:val="2"/>
          <w:sz w:val="24"/>
          <w:szCs w:val="24"/>
        </w:rPr>
        <w:t>°C</w:t>
      </w:r>
      <w:r>
        <w:rPr>
          <w:rFonts w:eastAsia="Arial" w:cs="Liberation Serif;Times New Roman"/>
          <w:color w:val="auto"/>
          <w:spacing w:val="2"/>
          <w:sz w:val="24"/>
          <w:szCs w:val="24"/>
        </w:rPr>
        <w:t xml:space="preserve">, </w:t>
      </w:r>
      <w:r>
        <w:rPr>
          <w:rFonts w:cs="Arial"/>
          <w:color w:val="auto"/>
          <w:spacing w:val="2"/>
          <w:sz w:val="24"/>
          <w:szCs w:val="24"/>
        </w:rPr>
        <w:t>днём +2</w:t>
      </w:r>
      <w:r>
        <w:rPr>
          <w:rFonts w:cs="Arial"/>
          <w:color w:val="auto"/>
          <w:spacing w:val="2"/>
          <w:sz w:val="24"/>
          <w:szCs w:val="24"/>
        </w:rPr>
        <w:t>6</w:t>
      </w:r>
      <w:r>
        <w:rPr>
          <w:rFonts w:cs="Arial"/>
          <w:color w:val="auto"/>
          <w:spacing w:val="2"/>
          <w:sz w:val="24"/>
          <w:szCs w:val="24"/>
        </w:rPr>
        <w:t>…+</w:t>
      </w:r>
      <w:r>
        <w:rPr>
          <w:rFonts w:cs="Arial"/>
          <w:color w:val="auto"/>
          <w:spacing w:val="2"/>
          <w:sz w:val="24"/>
          <w:szCs w:val="24"/>
        </w:rPr>
        <w:t>31</w:t>
      </w:r>
      <w:r>
        <w:rPr>
          <w:rFonts w:cs="Arial"/>
          <w:color w:val="auto"/>
          <w:spacing w:val="2"/>
          <w:sz w:val="24"/>
          <w:szCs w:val="24"/>
        </w:rPr>
        <w:t xml:space="preserve">°C. В </w:t>
      </w:r>
      <w:bookmarkStart w:id="18" w:name="_Hlk97810311"/>
      <w:r>
        <w:rPr>
          <w:rFonts w:cs="Arial"/>
          <w:color w:val="auto"/>
          <w:spacing w:val="2"/>
          <w:sz w:val="24"/>
          <w:szCs w:val="24"/>
        </w:rPr>
        <w:t>Смоленске: ночью +16…+18°C, днё</w:t>
      </w:r>
      <w:bookmarkEnd w:id="17"/>
      <w:bookmarkEnd w:id="18"/>
      <w:r>
        <w:rPr>
          <w:rFonts w:cs="Arial"/>
          <w:color w:val="auto"/>
          <w:spacing w:val="2"/>
          <w:sz w:val="24"/>
          <w:szCs w:val="24"/>
        </w:rPr>
        <w:t>м +2</w:t>
      </w:r>
      <w:r>
        <w:rPr>
          <w:rFonts w:cs="Arial"/>
          <w:color w:val="auto"/>
          <w:spacing w:val="2"/>
          <w:sz w:val="24"/>
          <w:szCs w:val="24"/>
        </w:rPr>
        <w:t>9</w:t>
      </w:r>
      <w:r>
        <w:rPr>
          <w:rFonts w:cs="Arial"/>
          <w:color w:val="auto"/>
          <w:spacing w:val="2"/>
          <w:sz w:val="24"/>
          <w:szCs w:val="24"/>
        </w:rPr>
        <w:t>…+</w:t>
      </w:r>
      <w:r>
        <w:rPr>
          <w:rFonts w:cs="Arial"/>
          <w:color w:val="auto"/>
          <w:spacing w:val="2"/>
          <w:sz w:val="24"/>
          <w:szCs w:val="24"/>
        </w:rPr>
        <w:t>31</w:t>
      </w:r>
      <w:r>
        <w:rPr>
          <w:rFonts w:cs="Arial"/>
          <w:color w:val="auto"/>
          <w:spacing w:val="2"/>
          <w:sz w:val="24"/>
          <w:szCs w:val="24"/>
        </w:rPr>
        <w:t>°C.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color w:val="auto"/>
          <w:spacing w:val="2"/>
          <w:sz w:val="24"/>
          <w:szCs w:val="24"/>
        </w:rPr>
        <w:t xml:space="preserve"> 740 мм рт. столба, будет падать.</w:t>
      </w:r>
    </w:p>
    <w:p>
      <w:pPr>
        <w:pStyle w:val="Normal"/>
        <w:spacing w:before="57" w:after="0"/>
        <w:ind w:left="0" w:right="0" w:firstLine="680"/>
        <w:rPr>
          <w:color w:val="auto"/>
        </w:rPr>
      </w:pPr>
      <w:r>
        <w:rPr>
          <w:b/>
          <w:color w:val="auto"/>
          <w:sz w:val="24"/>
          <w:szCs w:val="24"/>
        </w:rPr>
        <w:t>1.2. Биолого-социальная обстановка.</w:t>
      </w:r>
    </w:p>
    <w:p>
      <w:pPr>
        <w:pStyle w:val="Style37"/>
        <w:spacing w:before="0" w:after="0"/>
        <w:ind w:left="0" w:right="0" w:firstLine="680"/>
        <w:rPr>
          <w:color w:val="auto"/>
        </w:rPr>
      </w:pPr>
      <w:r>
        <w:rPr>
          <w:rFonts w:ascii="Liberation Serif" w:hAnsi="Liberation Serif"/>
          <w:color w:val="auto"/>
          <w:sz w:val="24"/>
          <w:szCs w:val="24"/>
        </w:rPr>
        <w:t>В Смоленской области зарегистрировано 1512</w:t>
      </w:r>
      <w:r>
        <w:rPr>
          <w:rFonts w:ascii="Liberation Serif" w:hAnsi="Liberation Serif"/>
          <w:color w:val="auto"/>
          <w:sz w:val="24"/>
          <w:szCs w:val="24"/>
        </w:rPr>
        <w:t>77</w:t>
      </w:r>
      <w:r>
        <w:rPr>
          <w:rFonts w:ascii="Liberation Serif" w:hAnsi="Liberation Serif"/>
          <w:color w:val="auto"/>
          <w:sz w:val="24"/>
          <w:szCs w:val="24"/>
        </w:rPr>
        <w:t xml:space="preserve"> случая заболевания COVID-19 (прирост за неделю – </w:t>
      </w:r>
      <w:r>
        <w:rPr>
          <w:rFonts w:ascii="Liberation Serif" w:hAnsi="Liberation Serif"/>
          <w:color w:val="auto"/>
          <w:sz w:val="24"/>
          <w:szCs w:val="24"/>
        </w:rPr>
        <w:t>15</w:t>
      </w:r>
      <w:r>
        <w:rPr>
          <w:rFonts w:ascii="Liberation Serif" w:hAnsi="Liberation Serif"/>
          <w:color w:val="auto"/>
          <w:sz w:val="24"/>
          <w:szCs w:val="24"/>
        </w:rPr>
        <w:t xml:space="preserve"> случаев).</w:t>
      </w:r>
    </w:p>
    <w:p>
      <w:pPr>
        <w:pStyle w:val="Style37"/>
        <w:spacing w:before="0" w:after="0"/>
        <w:ind w:left="0" w:right="0" w:firstLine="680"/>
        <w:rPr>
          <w:color w:val="auto"/>
        </w:rPr>
      </w:pPr>
      <w:r>
        <w:rPr>
          <w:rFonts w:ascii="Liberation Serif" w:hAnsi="Liberation Serif"/>
          <w:color w:val="auto"/>
          <w:sz w:val="24"/>
          <w:szCs w:val="24"/>
        </w:rPr>
        <w:t xml:space="preserve">Количество лиц, находящихся под медицинским наблюдением – </w:t>
      </w:r>
      <w:r>
        <w:rPr>
          <w:rFonts w:ascii="Liberation Serif" w:hAnsi="Liberation Serif"/>
          <w:color w:val="auto"/>
          <w:sz w:val="24"/>
          <w:szCs w:val="24"/>
        </w:rPr>
        <w:t>100</w:t>
      </w:r>
      <w:r>
        <w:rPr>
          <w:rFonts w:ascii="Liberation Serif" w:hAnsi="Liberation Serif"/>
          <w:color w:val="auto"/>
          <w:sz w:val="24"/>
          <w:szCs w:val="24"/>
        </w:rPr>
        <w:t>, в том числе на амбулаторном лечении – 9</w:t>
      </w:r>
      <w:r>
        <w:rPr>
          <w:rFonts w:ascii="Liberation Serif" w:hAnsi="Liberation Serif"/>
          <w:color w:val="auto"/>
          <w:sz w:val="24"/>
          <w:szCs w:val="24"/>
        </w:rPr>
        <w:t>4</w:t>
      </w:r>
      <w:r>
        <w:rPr>
          <w:rFonts w:ascii="Liberation Serif" w:hAnsi="Liberation Serif"/>
          <w:color w:val="auto"/>
          <w:sz w:val="24"/>
          <w:szCs w:val="24"/>
        </w:rPr>
        <w:t>, в условиях изоляции в специализированных медицинских учреждениях – 6.</w:t>
      </w:r>
    </w:p>
    <w:p>
      <w:pPr>
        <w:pStyle w:val="Style37"/>
        <w:spacing w:before="0" w:after="0"/>
        <w:ind w:left="0" w:right="0" w:firstLine="680"/>
        <w:rPr>
          <w:color w:val="auto"/>
        </w:rPr>
      </w:pPr>
      <w:r>
        <w:rPr>
          <w:rFonts w:ascii="Liberation Serif" w:hAnsi="Liberation Serif"/>
          <w:color w:val="auto"/>
          <w:sz w:val="24"/>
          <w:szCs w:val="24"/>
        </w:rPr>
        <w:t xml:space="preserve">В соответствии с медицинскими и эпидемиологическими показаниями на наличие новой коронавирусной инфекции в период с </w:t>
      </w:r>
      <w:r>
        <w:rPr>
          <w:rFonts w:ascii="Liberation Serif" w:hAnsi="Liberation Serif"/>
          <w:color w:val="auto"/>
          <w:sz w:val="24"/>
          <w:szCs w:val="24"/>
        </w:rPr>
        <w:t>12</w:t>
      </w:r>
      <w:r>
        <w:rPr>
          <w:rFonts w:ascii="Liberation Serif" w:hAnsi="Liberation Serif"/>
          <w:color w:val="auto"/>
          <w:sz w:val="24"/>
          <w:szCs w:val="24"/>
        </w:rPr>
        <w:t>.08.24 по 1</w:t>
      </w:r>
      <w:r>
        <w:rPr>
          <w:rFonts w:ascii="Liberation Serif" w:hAnsi="Liberation Serif"/>
          <w:color w:val="auto"/>
          <w:sz w:val="24"/>
          <w:szCs w:val="24"/>
        </w:rPr>
        <w:t>8</w:t>
      </w:r>
      <w:r>
        <w:rPr>
          <w:rFonts w:ascii="Liberation Serif" w:hAnsi="Liberation Serif"/>
          <w:color w:val="auto"/>
          <w:sz w:val="24"/>
          <w:szCs w:val="24"/>
        </w:rPr>
        <w:t xml:space="preserve">.08.24 проведено лабораторных исследований – </w:t>
      </w:r>
      <w:r>
        <w:rPr>
          <w:rFonts w:ascii="Liberation Serif" w:hAnsi="Liberation Serif"/>
          <w:color w:val="auto"/>
          <w:sz w:val="24"/>
          <w:szCs w:val="24"/>
        </w:rPr>
        <w:t>3015</w:t>
      </w:r>
      <w:r>
        <w:rPr>
          <w:rFonts w:ascii="Liberation Serif" w:hAnsi="Liberation Serif"/>
          <w:color w:val="auto"/>
          <w:sz w:val="24"/>
          <w:szCs w:val="24"/>
        </w:rPr>
        <w:t>. Всего проведено лабораторных исследований на наличие новой коронавирусной инфекции – 245</w:t>
      </w:r>
      <w:r>
        <w:rPr>
          <w:rFonts w:ascii="Liberation Serif" w:hAnsi="Liberation Serif"/>
          <w:color w:val="auto"/>
          <w:sz w:val="24"/>
          <w:szCs w:val="24"/>
        </w:rPr>
        <w:t>8075</w:t>
      </w:r>
      <w:r>
        <w:rPr>
          <w:rFonts w:ascii="Liberation Serif" w:hAnsi="Liberation Serif"/>
          <w:color w:val="auto"/>
          <w:sz w:val="24"/>
          <w:szCs w:val="24"/>
        </w:rPr>
        <w:t>.</w:t>
      </w:r>
    </w:p>
    <w:p>
      <w:pPr>
        <w:pStyle w:val="Style37"/>
        <w:spacing w:before="0" w:after="0"/>
        <w:ind w:left="0" w:right="0" w:firstLine="680"/>
        <w:rPr>
          <w:color w:val="auto"/>
        </w:rPr>
      </w:pPr>
      <w:r>
        <w:rPr>
          <w:rFonts w:ascii="Liberation Serif" w:hAnsi="Liberation Serif"/>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7"/>
        <w:spacing w:before="0" w:after="0"/>
        <w:ind w:left="0" w:right="0" w:firstLine="680"/>
        <w:rPr>
          <w:color w:val="auto"/>
        </w:rPr>
      </w:pPr>
      <w:r>
        <w:rPr>
          <w:rFonts w:ascii="Liberation Serif" w:hAnsi="Liberation Serif"/>
          <w:color w:val="auto"/>
          <w:sz w:val="24"/>
          <w:szCs w:val="24"/>
        </w:rPr>
        <w:t>За период с начала текущего года по 30.07.2024 года в медицинские организации Смоленской области обратились 994 пострадавших от присасывания клещей, в том числе 242 ребенка, что больше на 86% среди всех обратившихся и на 27% среди детей в сравнении со среднемноголетним показателем. За последнюю неделю наблюдения – с 24.07.2024 по 30.07.2024 – число обращений по поводу присасывания клещей за медицинской помощью составило 31, в том числе 7 детей, в сравнении со среднемноголетним показателем пострадавших уменьшилось на 74% среди всех обратившихся и на 74,5% среди детей.</w:t>
      </w:r>
    </w:p>
    <w:p>
      <w:pPr>
        <w:pStyle w:val="Style37"/>
        <w:spacing w:before="0" w:after="0"/>
        <w:ind w:left="0" w:right="0" w:firstLine="680"/>
        <w:rPr>
          <w:color w:val="auto"/>
        </w:rPr>
      </w:pPr>
      <w:r>
        <w:rPr>
          <w:rFonts w:ascii="Liberation Serif" w:hAnsi="Liberation Serif"/>
          <w:color w:val="auto"/>
          <w:sz w:val="24"/>
          <w:szCs w:val="24"/>
        </w:rPr>
        <w:t xml:space="preserve">В лаборатории ФБУЗ «Центр гигиены и эпидемиологии в Смоленской области» с начала текущего года исследовано 785 клещей, </w:t>
      </w:r>
      <w:r>
        <w:rPr>
          <w:rFonts w:ascii="Liberation Serif" w:hAnsi="Liberation Serif"/>
          <w:b w:val="false"/>
          <w:bCs w:val="false"/>
          <w:color w:val="auto"/>
          <w:sz w:val="24"/>
          <w:szCs w:val="24"/>
        </w:rPr>
        <w:t>в</w:t>
      </w:r>
      <w:r>
        <w:rPr>
          <w:rFonts w:ascii="Liberation Serif" w:hAnsi="Liberation Serif"/>
          <w:color w:val="auto"/>
          <w:sz w:val="24"/>
          <w:szCs w:val="24"/>
        </w:rPr>
        <w:t xml:space="preserve"> том числе 311 снятых с людей, из общего количества исследованных клещей в 56 случаях обнаружен возбудитель иксодового клещевого боррелиоза, в 2 случаях обнаружен возбудитель моноцитарного эрлихиоза человека и в 12 случаях обнаружен возбудитель гранулоцитарного анаплазмоза человека.</w:t>
      </w:r>
    </w:p>
    <w:p>
      <w:pPr>
        <w:pStyle w:val="Style37"/>
        <w:spacing w:before="0" w:after="0"/>
        <w:ind w:left="0" w:right="0" w:firstLine="680"/>
        <w:rPr>
          <w:color w:val="auto"/>
        </w:rPr>
      </w:pPr>
      <w:r>
        <w:rPr>
          <w:rFonts w:ascii="Liberation Serif" w:hAnsi="Liberation Serif"/>
          <w:color w:val="auto"/>
          <w:sz w:val="24"/>
          <w:szCs w:val="24"/>
        </w:rPr>
        <w:t>Физическая и оперативная площадь акарицидных обработок составила на 30.07.2024 169,8 га, в том числе 127,4 га в летних оздоровительных учреждениях.</w:t>
      </w:r>
    </w:p>
    <w:p>
      <w:pPr>
        <w:pStyle w:val="Normal"/>
        <w:tabs>
          <w:tab w:val="clear" w:pos="8520"/>
          <w:tab w:val="left" w:pos="993" w:leader="none"/>
        </w:tabs>
        <w:spacing w:before="0" w:after="0"/>
        <w:ind w:left="0" w:right="0" w:firstLine="680"/>
        <w:rPr>
          <w:color w:val="auto"/>
        </w:rPr>
      </w:pPr>
      <w:r>
        <w:rPr>
          <w:rFonts w:ascii="Liberation Serif" w:hAnsi="Liberation Serif"/>
          <w:color w:val="auto"/>
          <w:sz w:val="24"/>
          <w:szCs w:val="24"/>
        </w:rPr>
        <w:t>За прошедшие сутки на водных объектах С</w:t>
      </w:r>
      <w:r>
        <w:rPr>
          <w:rFonts w:eastAsia="Times New Roman" w:cs="Times New Roman" w:ascii="Liberation Serif" w:hAnsi="Liberation Serif"/>
          <w:color w:val="auto"/>
          <w:kern w:val="0"/>
          <w:sz w:val="24"/>
          <w:szCs w:val="24"/>
          <w:lang w:val="ru-RU" w:eastAsia="ru-RU" w:bidi="ar-SA"/>
        </w:rPr>
        <w:t xml:space="preserve">моленской области происшествий не произошло </w:t>
      </w:r>
      <w:r>
        <w:rPr>
          <w:rFonts w:ascii="Liberation Serif" w:hAnsi="Liberation Serif"/>
          <w:color w:val="auto"/>
          <w:sz w:val="24"/>
          <w:szCs w:val="24"/>
        </w:rPr>
        <w:t>(АППГ – 0/0).</w:t>
      </w:r>
    </w:p>
    <w:p>
      <w:pPr>
        <w:pStyle w:val="NormalWeb"/>
        <w:widowControl w:val="false"/>
        <w:spacing w:before="57" w:after="0"/>
        <w:ind w:left="0" w:right="0" w:firstLine="680"/>
        <w:rPr>
          <w:color w:val="auto"/>
        </w:rPr>
      </w:pPr>
      <w:r>
        <w:rPr>
          <w:rFonts w:ascii="Liberation Serif" w:hAnsi="Liberation Serif"/>
          <w:b/>
          <w:color w:val="auto"/>
          <w:sz w:val="24"/>
          <w:szCs w:val="24"/>
        </w:rPr>
        <w:t>1.3. РХБ (радиационная, химическая, биологическая) и экологическая обстановка.</w:t>
      </w:r>
    </w:p>
    <w:p>
      <w:pPr>
        <w:pStyle w:val="Normal"/>
        <w:spacing w:before="0" w:after="0"/>
        <w:ind w:left="0" w:right="0" w:firstLine="680"/>
        <w:rPr>
          <w:color w:val="auto"/>
        </w:rPr>
      </w:pPr>
      <w:r>
        <w:rPr>
          <w:rFonts w:ascii="Liberation Serif" w:hAnsi="Liberation Serif"/>
          <w:color w:val="auto"/>
          <w:sz w:val="24"/>
          <w:szCs w:val="24"/>
        </w:rPr>
        <w:t>Радиационная, химическая, экологическая и биологическая обстановка на территории региона в норме. Естественный радиационный фон по области 0,10 — 0,15 (в Смоленске 0,10)</w:t>
      </w:r>
      <w:r>
        <w:rPr>
          <w:rFonts w:cs="Liberation Serif;Times New Roma" w:ascii="Liberation Serif" w:hAnsi="Liberation Serif"/>
          <w:color w:val="auto"/>
          <w:sz w:val="24"/>
          <w:szCs w:val="24"/>
        </w:rPr>
        <w:t xml:space="preserve"> </w:t>
      </w:r>
      <w:r>
        <w:rPr>
          <w:rFonts w:ascii="Liberation Serif" w:hAnsi="Liberation Serif"/>
          <w:color w:val="auto"/>
          <w:sz w:val="24"/>
          <w:szCs w:val="24"/>
        </w:rPr>
        <w:t>мкЗв/час.</w:t>
      </w:r>
    </w:p>
    <w:p>
      <w:pPr>
        <w:pStyle w:val="Normal"/>
        <w:spacing w:before="57" w:after="0"/>
        <w:ind w:left="0" w:right="0" w:firstLine="680"/>
        <w:rPr>
          <w:color w:val="auto"/>
        </w:rPr>
      </w:pPr>
      <w:r>
        <w:rPr>
          <w:rFonts w:ascii="Liberation Serif" w:hAnsi="Liberation Serif"/>
          <w:b/>
          <w:color w:val="auto"/>
          <w:sz w:val="24"/>
          <w:szCs w:val="24"/>
        </w:rPr>
        <w:t>1.4 Гидрологическая обстановка.</w:t>
      </w:r>
    </w:p>
    <w:p>
      <w:pPr>
        <w:pStyle w:val="Normal"/>
        <w:spacing w:before="0" w:after="0"/>
        <w:ind w:left="0" w:right="0" w:firstLine="680"/>
        <w:rPr>
          <w:color w:val="auto"/>
        </w:rPr>
      </w:pPr>
      <w:r>
        <w:rPr>
          <w:rFonts w:ascii="Liberation Serif" w:hAnsi="Liberation Serif"/>
          <w:color w:val="auto"/>
          <w:sz w:val="24"/>
          <w:szCs w:val="24"/>
        </w:rPr>
        <w:t>Температура воды на водоёмах области: +1</w:t>
      </w:r>
      <w:r>
        <w:rPr>
          <w:rFonts w:ascii="Liberation Serif" w:hAnsi="Liberation Serif"/>
          <w:color w:val="auto"/>
          <w:sz w:val="24"/>
          <w:szCs w:val="24"/>
        </w:rPr>
        <w:t>3</w:t>
      </w:r>
      <w:r>
        <w:rPr>
          <w:rFonts w:ascii="Liberation Serif" w:hAnsi="Liberation Serif"/>
          <w:color w:val="auto"/>
          <w:sz w:val="24"/>
          <w:szCs w:val="24"/>
        </w:rPr>
        <w:t>...+</w:t>
      </w:r>
      <w:r>
        <w:rPr>
          <w:rFonts w:ascii="Liberation Serif" w:hAnsi="Liberation Serif"/>
          <w:color w:val="auto"/>
          <w:sz w:val="24"/>
          <w:szCs w:val="24"/>
        </w:rPr>
        <w:t>19</w:t>
      </w:r>
      <w:r>
        <w:rPr>
          <w:rFonts w:ascii="Liberation Serif" w:hAnsi="Liberation Serif"/>
          <w:color w:val="auto"/>
          <w:sz w:val="24"/>
          <w:szCs w:val="24"/>
        </w:rPr>
        <w:t>°C (по данным информационных ресурсов pogoda1.ru, meteonova.ru, ru-meteo.com).</w:t>
      </w:r>
    </w:p>
    <w:p>
      <w:pPr>
        <w:pStyle w:val="Normal"/>
        <w:spacing w:lineRule="auto" w:line="240" w:before="0" w:after="0"/>
        <w:ind w:left="0" w:right="0" w:firstLine="680"/>
        <w:textAlignment w:val="auto"/>
        <w:rPr/>
      </w:pPr>
      <w:r>
        <w:rPr>
          <w:rFonts w:ascii="Liberation Serif" w:hAnsi="Liberation Serif"/>
          <w:color w:val="auto"/>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before="57" w:after="0"/>
        <w:ind w:left="0" w:right="0" w:firstLine="680"/>
        <w:rPr>
          <w:color w:val="auto"/>
        </w:rPr>
      </w:pPr>
      <w:r>
        <w:rPr>
          <w:rFonts w:ascii="Liberation Serif" w:hAnsi="Liberation Serif"/>
          <w:b/>
          <w:bCs/>
          <w:color w:val="auto"/>
          <w:sz w:val="24"/>
          <w:szCs w:val="24"/>
        </w:rPr>
        <w:t>1.5. Лесопожарная обстановка.</w:t>
      </w:r>
    </w:p>
    <w:p>
      <w:pPr>
        <w:pStyle w:val="Western"/>
        <w:spacing w:lineRule="auto" w:line="240" w:before="0" w:after="0"/>
        <w:jc w:val="both"/>
        <w:rPr/>
      </w:pPr>
      <w:r>
        <w:rPr>
          <w:rFonts w:eastAsia="Lucida Sans Unicode" w:cs="Times New Roman" w:ascii="Times New Roman" w:hAnsi="Times New Roman"/>
          <w:b/>
          <w:bCs/>
          <w:color w:val="auto"/>
          <w:kern w:val="0"/>
          <w:sz w:val="24"/>
          <w:szCs w:val="24"/>
          <w:lang w:val="ru-RU" w:eastAsia="zh-CN" w:bidi="hi-IN"/>
        </w:rPr>
        <w:t>По данным Смоленского ЦГМС – филиала ФГБУ «Центральное УГМС» и сайта ФГБУ «Гидрометцентр России» (meteoinfo.ru)</w:t>
      </w:r>
      <w:r>
        <w:rPr>
          <w:rFonts w:eastAsia="Lucida Sans Unicode" w:cs="Times New Roman" w:ascii="Times New Roman" w:hAnsi="Times New Roman"/>
          <w:b w:val="false"/>
          <w:bCs w:val="false"/>
          <w:color w:val="auto"/>
          <w:kern w:val="0"/>
          <w:sz w:val="24"/>
          <w:szCs w:val="24"/>
          <w:lang w:val="ru-RU" w:eastAsia="zh-CN" w:bidi="hi-IN"/>
        </w:rPr>
        <w:t xml:space="preserve"> </w:t>
      </w:r>
      <w:r>
        <w:rPr>
          <w:rFonts w:eastAsia="Lucida Sans Unicode" w:cs="Times New Roman" w:ascii="Times New Roman" w:hAnsi="Times New Roman"/>
          <w:b w:val="false"/>
          <w:bCs w:val="false"/>
          <w:color w:val="auto"/>
          <w:kern w:val="0"/>
          <w:sz w:val="24"/>
          <w:szCs w:val="24"/>
          <w:lang w:val="ru-RU" w:eastAsia="zh-CN" w:bidi="hi-IN"/>
        </w:rPr>
        <w:t xml:space="preserve">на территории 3-ёх муниципальных образований (Велижский, Рославльский районы и г. Десногорск) — </w:t>
      </w:r>
      <w:r>
        <w:rPr>
          <w:rFonts w:eastAsia="Lucida Sans Unicode" w:cs="Times New Roman" w:ascii="Times New Roman" w:hAnsi="Times New Roman"/>
          <w:b/>
          <w:bCs/>
          <w:color w:val="auto"/>
          <w:kern w:val="0"/>
          <w:sz w:val="24"/>
          <w:szCs w:val="24"/>
          <w:lang w:val="ru-RU" w:eastAsia="zh-CN" w:bidi="hi-IN"/>
        </w:rPr>
        <w:t xml:space="preserve">3 (средняя) класс пожарной опасности, </w:t>
      </w:r>
      <w:r>
        <w:rPr>
          <w:rFonts w:eastAsia="Lucida Sans Unicode" w:cs="Times New Roman" w:ascii="Times New Roman" w:hAnsi="Times New Roman"/>
          <w:b w:val="false"/>
          <w:bCs w:val="false"/>
          <w:color w:val="auto"/>
          <w:kern w:val="0"/>
          <w:sz w:val="24"/>
          <w:szCs w:val="24"/>
          <w:lang w:val="ru-RU" w:eastAsia="zh-CN" w:bidi="hi-IN"/>
        </w:rPr>
        <w:t xml:space="preserve">на территории 8-ми муниципальных образований (Вяземский, Гагаринский, Ельнинский, Починковский, Сафоновский, Смоленский, Угранский районы и г. Смоленск) — </w:t>
      </w:r>
      <w:r>
        <w:rPr>
          <w:rFonts w:eastAsia="Lucida Sans Unicode" w:cs="Times New Roman" w:ascii="Times New Roman" w:hAnsi="Times New Roman"/>
          <w:b/>
          <w:bCs/>
          <w:color w:val="auto"/>
          <w:kern w:val="0"/>
          <w:sz w:val="24"/>
          <w:szCs w:val="24"/>
          <w:lang w:val="ru-RU" w:eastAsia="zh-CN" w:bidi="hi-IN"/>
        </w:rPr>
        <w:t>1 (отсутствует) класс пожарной опасности,</w:t>
      </w:r>
      <w:r>
        <w:rPr>
          <w:rFonts w:eastAsia="Lucida Sans Unicode" w:cs="Times New Roman" w:ascii="Times New Roman" w:hAnsi="Times New Roman"/>
          <w:b w:val="false"/>
          <w:bCs w:val="false"/>
          <w:color w:val="auto"/>
          <w:kern w:val="0"/>
          <w:sz w:val="24"/>
          <w:szCs w:val="24"/>
          <w:lang w:val="ru-RU" w:eastAsia="zh-CN" w:bidi="hi-IN"/>
        </w:rPr>
        <w:t xml:space="preserve"> на остальной территории области (16 муниципальных образований) — </w:t>
      </w:r>
      <w:r>
        <w:rPr>
          <w:rFonts w:eastAsia="Lucida Sans Unicode" w:cs="Times New Roman" w:ascii="Times New Roman" w:hAnsi="Times New Roman"/>
          <w:b/>
          <w:bCs/>
          <w:color w:val="auto"/>
          <w:kern w:val="0"/>
          <w:sz w:val="24"/>
          <w:szCs w:val="24"/>
          <w:lang w:val="ru-RU" w:eastAsia="zh-CN" w:bidi="hi-IN"/>
        </w:rPr>
        <w:t>2 (малая) класс пожарной опасности.</w:t>
      </w:r>
    </w:p>
    <w:p>
      <w:pPr>
        <w:pStyle w:val="Western"/>
        <w:spacing w:lineRule="auto" w:line="240" w:before="57" w:after="0"/>
        <w:jc w:val="both"/>
        <w:rPr>
          <w:color w:val="auto"/>
        </w:rPr>
      </w:pPr>
      <w:r>
        <w:rPr>
          <w:rFonts w:ascii="Liberation Serif" w:hAnsi="Liberation Serif"/>
          <w:b/>
          <w:color w:val="auto"/>
          <w:sz w:val="24"/>
          <w:szCs w:val="24"/>
        </w:rPr>
        <w:t>1.6. Геомагнитная обстановка</w:t>
      </w:r>
      <w:r>
        <w:rPr>
          <w:rFonts w:ascii="Liberation Serif" w:hAnsi="Liberation Serif"/>
          <w:color w:val="auto"/>
          <w:sz w:val="24"/>
          <w:szCs w:val="24"/>
        </w:rPr>
        <w:t>.</w:t>
      </w:r>
    </w:p>
    <w:p>
      <w:pPr>
        <w:pStyle w:val="Normal"/>
        <w:tabs>
          <w:tab w:val="clear" w:pos="8520"/>
          <w:tab w:val="left" w:pos="8055" w:leader="none"/>
        </w:tabs>
        <w:spacing w:before="0" w:after="0"/>
        <w:ind w:left="0" w:right="0" w:firstLine="680"/>
        <w:rPr>
          <w:color w:val="auto"/>
        </w:rPr>
      </w:pPr>
      <w:r>
        <w:rPr>
          <w:rFonts w:ascii="Liberation Serif" w:hAnsi="Liberation Serif"/>
          <w:color w:val="auto"/>
          <w:sz w:val="24"/>
          <w:szCs w:val="24"/>
        </w:rPr>
        <w:t>На предстоящие сутки прогнозируются небольшие геомагнитные возмущения.</w:t>
      </w:r>
    </w:p>
    <w:p>
      <w:pPr>
        <w:pStyle w:val="Normal"/>
        <w:tabs>
          <w:tab w:val="clear" w:pos="8520"/>
          <w:tab w:val="left" w:pos="5100" w:leader="none"/>
        </w:tabs>
        <w:spacing w:before="57" w:after="0"/>
        <w:ind w:left="0" w:right="0" w:firstLine="680"/>
        <w:rPr>
          <w:color w:val="auto"/>
        </w:rPr>
      </w:pPr>
      <w:r>
        <w:rPr>
          <w:rFonts w:ascii="Liberation Serif" w:hAnsi="Liberation Serif"/>
          <w:b/>
          <w:color w:val="auto"/>
          <w:sz w:val="24"/>
          <w:szCs w:val="24"/>
        </w:rPr>
        <w:t>1.7. Обстановка на федеральной автодороге.</w:t>
      </w:r>
    </w:p>
    <w:p>
      <w:pPr>
        <w:pStyle w:val="Normal"/>
        <w:tabs>
          <w:tab w:val="clear" w:pos="8520"/>
          <w:tab w:val="left" w:pos="5100" w:leader="none"/>
        </w:tabs>
        <w:spacing w:before="0" w:after="0"/>
        <w:ind w:left="0" w:right="0" w:firstLine="680"/>
        <w:rPr>
          <w:color w:val="auto"/>
        </w:rPr>
      </w:pPr>
      <w:r>
        <w:rPr>
          <w:rFonts w:ascii="Liberation Serif" w:hAnsi="Liberation Serif"/>
          <w:color w:val="auto"/>
          <w:sz w:val="24"/>
          <w:szCs w:val="24"/>
        </w:rPr>
        <w:t>На автодороге М-1 «Беларусь», автодорогах регионального и муниципального значения температура воздуха на 12:00 часов +2</w:t>
      </w:r>
      <w:r>
        <w:rPr>
          <w:rFonts w:ascii="Liberation Serif" w:hAnsi="Liberation Serif"/>
          <w:color w:val="auto"/>
          <w:sz w:val="24"/>
          <w:szCs w:val="24"/>
        </w:rPr>
        <w:t>1</w:t>
      </w:r>
      <w:r>
        <w:rPr>
          <w:rFonts w:ascii="Liberation Serif" w:hAnsi="Liberation Serif"/>
          <w:color w:val="auto"/>
          <w:sz w:val="24"/>
          <w:szCs w:val="24"/>
        </w:rPr>
        <w:t>…+2</w:t>
      </w:r>
      <w:r>
        <w:rPr>
          <w:rFonts w:ascii="Liberation Serif" w:hAnsi="Liberation Serif"/>
          <w:color w:val="auto"/>
          <w:sz w:val="24"/>
          <w:szCs w:val="24"/>
        </w:rPr>
        <w:t>7</w:t>
      </w:r>
      <w:r>
        <w:rPr>
          <w:rFonts w:ascii="Liberation Serif" w:hAnsi="Liberation Serif"/>
          <w:color w:val="auto"/>
          <w:sz w:val="24"/>
          <w:szCs w:val="24"/>
        </w:rPr>
        <w:t xml:space="preserve">°C. Дорожное покрытие сухое, </w:t>
      </w:r>
      <w:r>
        <w:rPr>
          <w:rFonts w:ascii="Liberation Serif" w:hAnsi="Liberation Serif"/>
          <w:color w:val="auto"/>
          <w:sz w:val="24"/>
          <w:szCs w:val="24"/>
        </w:rPr>
        <w:t>местами влажное.</w:t>
      </w:r>
    </w:p>
    <w:p>
      <w:pPr>
        <w:pStyle w:val="Normal"/>
        <w:tabs>
          <w:tab w:val="clear" w:pos="8520"/>
          <w:tab w:val="left" w:pos="2552" w:leader="none"/>
        </w:tabs>
        <w:spacing w:before="57" w:after="0"/>
        <w:ind w:left="0" w:right="0" w:firstLine="680"/>
        <w:rPr>
          <w:color w:val="auto"/>
        </w:rPr>
      </w:pPr>
      <w:r>
        <w:rPr>
          <w:rFonts w:ascii="Liberation Serif" w:hAnsi="Liberation Serif"/>
          <w:b/>
          <w:color w:val="auto"/>
          <w:sz w:val="24"/>
          <w:szCs w:val="24"/>
        </w:rPr>
        <w:t>1.8. Техногенная обстановка.</w:t>
      </w:r>
    </w:p>
    <w:p>
      <w:pPr>
        <w:pStyle w:val="Normal"/>
        <w:spacing w:before="0" w:after="0"/>
        <w:ind w:left="0" w:right="0" w:firstLine="680"/>
        <w:rPr>
          <w:color w:val="auto"/>
        </w:rPr>
      </w:pPr>
      <w:r>
        <w:rPr>
          <w:rFonts w:ascii="Liberation Serif" w:hAnsi="Liberation Serif"/>
          <w:color w:val="auto"/>
          <w:sz w:val="24"/>
          <w:szCs w:val="24"/>
        </w:rPr>
        <w:t>Несанкционированные остановки работы ПОО и происшествия на СЗО не зафиксированы.</w:t>
      </w:r>
    </w:p>
    <w:p>
      <w:pPr>
        <w:pStyle w:val="Normal"/>
        <w:spacing w:before="0" w:after="0"/>
        <w:ind w:left="0" w:right="0" w:firstLine="680"/>
        <w:rPr>
          <w:color w:val="auto"/>
        </w:rPr>
      </w:pPr>
      <w:r>
        <w:rPr>
          <w:rFonts w:ascii="Liberation Serif" w:hAnsi="Liberation Serif"/>
          <w:color w:val="auto"/>
          <w:sz w:val="24"/>
          <w:szCs w:val="24"/>
        </w:rPr>
        <w:t>За прошедшие сутки пожарно-спасательные подразделения к ликвидации пожаров привлекались 9 раз, без пострадавших. (АППГ 5/0).</w:t>
      </w:r>
    </w:p>
    <w:p>
      <w:pPr>
        <w:pStyle w:val="NormalWeb"/>
        <w:tabs>
          <w:tab w:val="clear" w:pos="8520"/>
          <w:tab w:val="left" w:pos="851" w:leader="none"/>
        </w:tabs>
        <w:spacing w:before="0" w:after="0"/>
        <w:ind w:firstLine="680"/>
        <w:jc w:val="center"/>
        <w:rPr>
          <w:rFonts w:ascii="Liberation Serif" w:hAnsi="Liberation Serif"/>
          <w:color w:val="auto"/>
          <w:sz w:val="24"/>
          <w:szCs w:val="24"/>
        </w:rPr>
      </w:pPr>
      <w:r>
        <w:rPr>
          <w:rFonts w:ascii="Liberation Serif" w:hAnsi="Liberation Serif"/>
          <w:color w:val="auto"/>
          <w:sz w:val="24"/>
          <w:szCs w:val="24"/>
        </w:rPr>
      </w:r>
    </w:p>
    <w:p>
      <w:pPr>
        <w:pStyle w:val="NormalWeb"/>
        <w:tabs>
          <w:tab w:val="clear" w:pos="8520"/>
          <w:tab w:val="left" w:pos="851" w:leader="none"/>
        </w:tabs>
        <w:spacing w:before="57" w:after="57"/>
        <w:ind w:firstLine="680"/>
        <w:jc w:val="center"/>
        <w:rPr>
          <w:color w:val="auto"/>
        </w:rPr>
      </w:pPr>
      <w:r>
        <w:rPr>
          <w:rFonts w:ascii="Liberation Serif" w:hAnsi="Liberation Serif"/>
          <w:b/>
          <w:bCs/>
          <w:color w:val="auto"/>
          <w:sz w:val="24"/>
          <w:szCs w:val="24"/>
        </w:rPr>
        <w:t>II. Прогноз возникновения происшествий (ЧС)</w:t>
      </w:r>
    </w:p>
    <w:p>
      <w:pPr>
        <w:pStyle w:val="Normal"/>
        <w:spacing w:before="0" w:after="0"/>
        <w:ind w:left="0" w:right="0" w:firstLine="680"/>
        <w:rPr>
          <w:color w:val="auto"/>
        </w:rPr>
      </w:pPr>
      <w:r>
        <w:rPr>
          <w:rFonts w:ascii="Liberation Serif" w:hAnsi="Liberation Serif"/>
          <w:b/>
          <w:i/>
          <w:color w:val="auto"/>
          <w:sz w:val="24"/>
          <w:szCs w:val="24"/>
        </w:rPr>
        <w:t>Опасные метеорологические явления:</w:t>
      </w:r>
      <w:r>
        <w:rPr>
          <w:rFonts w:ascii="Liberation Serif" w:hAnsi="Liberation Serif"/>
          <w:i/>
          <w:color w:val="auto"/>
          <w:sz w:val="24"/>
          <w:szCs w:val="24"/>
        </w:rPr>
        <w:t xml:space="preserve"> </w:t>
      </w:r>
      <w:r>
        <w:rPr>
          <w:rFonts w:ascii="Liberation Serif" w:hAnsi="Liberation Serif"/>
          <w:b w:val="false"/>
          <w:bCs w:val="false"/>
          <w:i/>
          <w:iCs/>
          <w:color w:val="auto"/>
          <w:sz w:val="24"/>
          <w:szCs w:val="24"/>
        </w:rPr>
        <w:t>не прогнозируются.</w:t>
      </w:r>
    </w:p>
    <w:p>
      <w:pPr>
        <w:pStyle w:val="Normal"/>
        <w:ind w:left="0" w:right="0" w:firstLine="680"/>
        <w:rPr>
          <w:color w:val="auto"/>
        </w:rPr>
      </w:pPr>
      <w:r>
        <w:rPr>
          <w:rFonts w:ascii="Liberation Serif" w:hAnsi="Liberation Serif"/>
          <w:b/>
          <w:i/>
          <w:iCs/>
          <w:color w:val="auto"/>
          <w:sz w:val="24"/>
          <w:szCs w:val="24"/>
        </w:rPr>
        <w:t xml:space="preserve">Неблагоприятные метеорологические явления: </w:t>
      </w:r>
      <w:r>
        <w:rPr>
          <w:rFonts w:cs="Liberation Serif;Times New Roman" w:ascii="Liberation Serif" w:hAnsi="Liberation Serif"/>
          <w:b w:val="false"/>
          <w:bCs w:val="false"/>
          <w:i/>
          <w:iCs/>
          <w:color w:val="auto"/>
          <w:sz w:val="24"/>
          <w:szCs w:val="24"/>
        </w:rPr>
        <w:t>не прогнозируются</w:t>
      </w:r>
      <w:r>
        <w:rPr>
          <w:rFonts w:eastAsia="Arial" w:ascii="Liberation Serif" w:hAnsi="Liberation Serif"/>
          <w:b w:val="false"/>
          <w:bCs w:val="false"/>
          <w:i/>
          <w:iCs/>
          <w:color w:val="auto"/>
          <w:sz w:val="24"/>
          <w:szCs w:val="24"/>
        </w:rPr>
        <w:t>.</w:t>
      </w:r>
    </w:p>
    <w:p>
      <w:pPr>
        <w:pStyle w:val="Normal"/>
        <w:spacing w:before="0" w:after="0"/>
        <w:ind w:left="0" w:right="0" w:firstLine="680"/>
        <w:rPr>
          <w:color w:val="auto"/>
        </w:rPr>
      </w:pPr>
      <w:r>
        <w:rPr>
          <w:rFonts w:ascii="Liberation Serif" w:hAnsi="Liberation Serif"/>
          <w:b/>
          <w:i/>
          <w:color w:val="auto"/>
          <w:sz w:val="24"/>
          <w:szCs w:val="24"/>
        </w:rPr>
        <w:t>Чрезвычайные ситуации трансграничного характера:</w:t>
      </w:r>
      <w:r>
        <w:rPr>
          <w:rFonts w:ascii="Liberation Serif" w:hAnsi="Liberation Serif"/>
          <w:i/>
          <w:color w:val="auto"/>
          <w:sz w:val="24"/>
          <w:szCs w:val="24"/>
        </w:rPr>
        <w:t xml:space="preserve"> не прогнозируются.</w:t>
      </w:r>
    </w:p>
    <w:p>
      <w:pPr>
        <w:pStyle w:val="Normal"/>
        <w:tabs>
          <w:tab w:val="clear" w:pos="8520"/>
          <w:tab w:val="left" w:pos="7995" w:leader="none"/>
        </w:tabs>
        <w:spacing w:before="57" w:after="0"/>
        <w:ind w:left="0" w:right="0" w:firstLine="680"/>
        <w:rPr>
          <w:color w:val="auto"/>
        </w:rPr>
      </w:pPr>
      <w:r>
        <w:rPr>
          <w:rFonts w:ascii="Liberation Serif" w:hAnsi="Liberation Serif"/>
          <w:b/>
          <w:bCs/>
          <w:color w:val="auto"/>
          <w:sz w:val="24"/>
          <w:szCs w:val="24"/>
        </w:rPr>
        <w:t>2.1. Природно-техногенные источники происшествий (ЧС).</w:t>
      </w:r>
    </w:p>
    <w:p>
      <w:pPr>
        <w:pStyle w:val="Normal"/>
        <w:tabs>
          <w:tab w:val="clear" w:pos="8520"/>
          <w:tab w:val="left" w:pos="7995" w:leader="none"/>
        </w:tabs>
        <w:spacing w:before="0" w:after="0"/>
        <w:ind w:left="0" w:right="0" w:firstLine="680"/>
        <w:rPr>
          <w:color w:val="auto"/>
        </w:rPr>
      </w:pPr>
      <w:r>
        <w:rPr>
          <w:rFonts w:eastAsia="Arial" w:ascii="Liberation Serif" w:hAnsi="Liberation Serif"/>
          <w:bCs/>
          <w:color w:val="auto"/>
          <w:sz w:val="24"/>
          <w:szCs w:val="24"/>
        </w:rPr>
        <w:t>Прогнозируется вероятность рисков:</w:t>
      </w:r>
    </w:p>
    <w:p>
      <w:pPr>
        <w:pStyle w:val="Normal"/>
        <w:tabs>
          <w:tab w:val="clear" w:pos="8520"/>
          <w:tab w:val="left" w:pos="851" w:leader="none"/>
        </w:tabs>
        <w:spacing w:lineRule="auto" w:line="240" w:before="0" w:after="0"/>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-отключения трансформаторных подстанций и обрыва ЛЭП </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вызванные износом оборудования и коммуникаций, а также метеорологическими условиями (источник —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val="ru-RU" w:eastAsia="ru-RU" w:bidi="ar-SA"/>
        </w:rPr>
        <w:t>при грозе порывы ветра до 15 м/с</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С наибольшей вероятностью риск прогнозируется на территории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Велижского, Демидовского, Духовщинского, Починковского, Смоленского, Кардымовского, Краснинского и Ярцевского</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районов;</w:t>
      </w:r>
    </w:p>
    <w:p>
      <w:pPr>
        <w:pStyle w:val="Normal"/>
        <w:tabs>
          <w:tab w:val="clear" w:pos="8520"/>
          <w:tab w:val="left" w:pos="851" w:leader="none"/>
        </w:tabs>
        <w:spacing w:lineRule="auto" w:line="240" w:before="0" w:after="0"/>
        <w:ind w:left="0" w:right="0" w:firstLine="680"/>
        <w:rPr>
          <w:color w:val="auto"/>
        </w:rPr>
      </w:pPr>
      <w:r>
        <w:rPr>
          <w:color w:val="auto"/>
        </w:rPr>
      </w:r>
    </w:p>
    <w:p>
      <w:pPr>
        <w:pStyle w:val="Normal"/>
        <w:tabs>
          <w:tab w:val="clear" w:pos="8520"/>
          <w:tab w:val="left" w:pos="851" w:leader="none"/>
        </w:tabs>
        <w:spacing w:lineRule="auto" w:line="240" w:before="0" w:after="0"/>
        <w:ind w:left="0" w:right="0" w:firstLine="680"/>
        <w:rPr>
          <w:color w:val="auto"/>
        </w:rPr>
      </w:pPr>
      <w:r>
        <w:rPr>
          <w:color w:val="auto"/>
        </w:rPr>
      </w:r>
    </w:p>
    <w:p>
      <w:pPr>
        <w:pStyle w:val="Normal"/>
        <w:tabs>
          <w:tab w:val="clear" w:pos="8520"/>
          <w:tab w:val="left" w:pos="5250" w:leader="none"/>
        </w:tabs>
        <w:spacing w:lineRule="auto" w:line="240" w:before="0" w:after="0"/>
        <w:ind w:firstLine="709"/>
        <w:rPr>
          <w:color w:val="C9211E"/>
        </w:rPr>
      </w:pP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-обрушения слабо укреплённых, ветхих, широкоформатных баннеров, рекламных конструкций, падение деревьев, срыв кровель со зданий и сооружений </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вызванные метеорологическими условиями (источник —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val="ru-RU" w:eastAsia="ru-RU" w:bidi="ar-SA"/>
        </w:rPr>
        <w:t>при грозе порывы ветра до 15 м/с</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С наибольшей вероятностью риск прогнозируется на территории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Велижского, Демидовского, Духовщинского, Починковского, Смоленского, Кардымовского, Краснинского и Ярцевского</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районов;</w:t>
      </w:r>
    </w:p>
    <w:p>
      <w:pPr>
        <w:pStyle w:val="Normal"/>
        <w:tabs>
          <w:tab w:val="clear" w:pos="8520"/>
          <w:tab w:val="left" w:pos="5250" w:leader="none"/>
        </w:tabs>
        <w:spacing w:lineRule="auto" w:line="240" w:before="0" w:after="0"/>
        <w:ind w:firstLine="709"/>
        <w:rPr>
          <w:color w:val="auto"/>
        </w:rPr>
      </w:pP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 xml:space="preserve">-риск поражения населения и объектов электроэнергетики, хранилищ ГСМ и т.п., а также других объектов, в т.ч. необорудованных молниезащитой, разрядами атмосферного электричества (молниями) </w:t>
      </w:r>
      <w:r>
        <w:rPr>
          <w:rFonts w:eastAsia="font303" w:cs="Times New Roman" w:ascii="Times new roman" w:hAnsi="Times new roman"/>
          <w:b/>
          <w:bCs/>
          <w:i w:val="false"/>
          <w:iCs w:val="false"/>
          <w:strike w:val="false"/>
          <w:dstrike w:val="false"/>
          <w:color w:val="000000"/>
          <w:kern w:val="0"/>
          <w:sz w:val="24"/>
          <w:szCs w:val="24"/>
          <w:shd w:fill="auto" w:val="clear"/>
          <w:lang w:val="ru-RU" w:eastAsia="ru-RU" w:bidi="ar-SA"/>
        </w:rPr>
        <w:t>(P=0,2)</w:t>
      </w: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 xml:space="preserve"> (источник — днём в отдельных районах</w:t>
      </w:r>
      <w:r>
        <w:rPr>
          <w:rFonts w:eastAsia="Arial" w:cs="Arial" w:ascii="Liberation Serif" w:hAnsi="Liberation Serif"/>
          <w:b w:val="false"/>
          <w:bCs w:val="false"/>
          <w:i w:val="false"/>
          <w:iCs w:val="false"/>
          <w:strike w:val="false"/>
          <w:dstrike w:val="false"/>
          <w:color w:val="000000"/>
          <w:kern w:val="0"/>
          <w:sz w:val="24"/>
          <w:szCs w:val="24"/>
          <w:shd w:fill="auto" w:val="clear"/>
          <w:lang w:val="ru-RU" w:eastAsia="ru-RU" w:bidi="ar-SA"/>
        </w:rPr>
        <w:t xml:space="preserve"> гроза</w:t>
      </w:r>
      <w:r>
        <w:rPr>
          <w:rFonts w:eastAsia="font303" w:cs="Times New Roman" w:ascii="Times new roman" w:hAnsi="Times new roman"/>
          <w:b w:val="false"/>
          <w:bCs/>
          <w:i w:val="false"/>
          <w:iCs w:val="false"/>
          <w:strike w:val="false"/>
          <w:dstrike w:val="false"/>
          <w:color w:val="000000"/>
          <w:kern w:val="0"/>
          <w:sz w:val="24"/>
          <w:szCs w:val="28"/>
          <w:shd w:fill="auto" w:val="clear"/>
          <w:lang w:val="ru-RU" w:eastAsia="ru-RU" w:bidi="ar-SA"/>
        </w:rPr>
        <w:t xml:space="preserve">).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С наибольшей вероятностью риск прогнозируется на территории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Велижского, Демидовского, Духовщинского, Починковского, Смоленского, Кардымовского, Краснинского и Ярцевского</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районов;</w:t>
      </w:r>
    </w:p>
    <w:p>
      <w:pPr>
        <w:pStyle w:val="Normal"/>
        <w:tabs>
          <w:tab w:val="clear" w:pos="8520"/>
          <w:tab w:val="left" w:pos="5250" w:leader="none"/>
        </w:tabs>
        <w:spacing w:lineRule="auto" w:line="240" w:before="0" w:after="0"/>
        <w:ind w:left="0" w:right="0" w:firstLine="680"/>
        <w:rPr>
          <w:color w:val="auto"/>
        </w:rPr>
      </w:pPr>
      <w:r>
        <w:rPr>
          <w:rFonts w:eastAsia="Arial" w:cs="Times New Roman" w:ascii="Liberation Serif" w:hAnsi="Liberation Serif"/>
          <w:b w:val="false"/>
          <w:bCs w:val="false"/>
          <w:i w:val="false"/>
          <w:iCs w:val="false"/>
          <w:strike w:val="false"/>
          <w:dstrike w:val="false"/>
          <w:color w:val="000000"/>
          <w:kern w:val="0"/>
          <w:sz w:val="24"/>
          <w:szCs w:val="24"/>
          <w:shd w:fill="auto" w:val="clear"/>
          <w:lang w:val="ru-RU" w:eastAsia="ru-RU" w:bidi="ar-SA"/>
        </w:rPr>
        <w:t xml:space="preserve">-возникновения природных пожаров </w:t>
      </w:r>
      <w:r>
        <w:rPr>
          <w:rFonts w:eastAsia="Arial" w:cs="Times New Roman" w:ascii="Liberation Serif" w:hAnsi="Liberation Serif"/>
          <w:b/>
          <w:bCs/>
          <w:i w:val="false"/>
          <w:iCs w:val="false"/>
          <w:strike w:val="false"/>
          <w:dstrike w:val="false"/>
          <w:color w:val="000000"/>
          <w:kern w:val="0"/>
          <w:sz w:val="24"/>
          <w:szCs w:val="24"/>
          <w:shd w:fill="auto" w:val="clear"/>
          <w:lang w:val="ru-RU" w:eastAsia="ru-RU" w:bidi="ar-SA"/>
        </w:rPr>
        <w:t>(Р=0,1)</w:t>
      </w:r>
      <w:r>
        <w:rPr>
          <w:rFonts w:eastAsia="Arial" w:cs="Times New Roman" w:ascii="Liberation Serif" w:hAnsi="Liberation Serif"/>
          <w:b w:val="false"/>
          <w:bCs w:val="false"/>
          <w:i w:val="false"/>
          <w:iCs w:val="false"/>
          <w:strike w:val="false"/>
          <w:dstrike w:val="false"/>
          <w:color w:val="000000"/>
          <w:kern w:val="0"/>
          <w:sz w:val="24"/>
          <w:szCs w:val="24"/>
          <w:shd w:fill="auto" w:val="clear"/>
          <w:lang w:val="ru-RU" w:eastAsia="ru-RU" w:bidi="ar-SA"/>
        </w:rPr>
        <w:t xml:space="preserve">. </w:t>
      </w:r>
    </w:p>
    <w:p>
      <w:pPr>
        <w:pStyle w:val="Normal"/>
        <w:tabs>
          <w:tab w:val="clear" w:pos="8520"/>
          <w:tab w:val="left" w:pos="7995" w:leader="none"/>
        </w:tabs>
        <w:spacing w:before="57" w:after="0"/>
        <w:ind w:left="0" w:right="0" w:firstLine="680"/>
        <w:rPr>
          <w:color w:val="auto"/>
        </w:rPr>
      </w:pPr>
      <w:r>
        <w:rPr>
          <w:rFonts w:ascii="Liberation Serif" w:hAnsi="Liberation Serif"/>
          <w:b/>
          <w:bCs/>
          <w:color w:val="auto"/>
          <w:sz w:val="24"/>
          <w:szCs w:val="24"/>
        </w:rPr>
        <w:t>2.2. Техногенные источники (ЧС).</w:t>
      </w:r>
    </w:p>
    <w:p>
      <w:pPr>
        <w:pStyle w:val="Normal"/>
        <w:spacing w:before="0" w:after="0"/>
        <w:ind w:left="0" w:right="0" w:firstLine="680"/>
        <w:rPr>
          <w:color w:val="auto"/>
        </w:rPr>
      </w:pPr>
      <w:r>
        <w:rPr>
          <w:rFonts w:eastAsia="Arial" w:ascii="Liberation Serif" w:hAnsi="Liberation Serif"/>
          <w:bCs/>
          <w:color w:val="auto"/>
          <w:sz w:val="24"/>
          <w:szCs w:val="24"/>
        </w:rPr>
        <w:t>Прогнозируется вероятность рисков:</w:t>
      </w:r>
    </w:p>
    <w:p>
      <w:pPr>
        <w:pStyle w:val="Normal"/>
        <w:tabs>
          <w:tab w:val="clear" w:pos="8520"/>
          <w:tab w:val="left" w:pos="5250" w:leader="none"/>
        </w:tabs>
        <w:spacing w:before="0" w:after="0"/>
        <w:ind w:left="0" w:right="0" w:firstLine="680"/>
        <w:rPr>
          <w:color w:val="auto"/>
        </w:rPr>
      </w:pP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-возникновения пожаров в жилом секторе </w:t>
      </w:r>
      <w:r>
        <w:rPr>
          <w:rFonts w:eastAsia="Arial" w:cs="Times New Roman" w:ascii="Liberation Serif" w:hAnsi="Liberation Serif"/>
          <w:b/>
          <w:bCs/>
          <w:i w:val="false"/>
          <w:iCs w:val="false"/>
          <w:strike w:val="false"/>
          <w:dstrike w:val="false"/>
          <w:color w:val="000000"/>
          <w:kern w:val="0"/>
          <w:sz w:val="24"/>
          <w:szCs w:val="24"/>
          <w:shd w:fill="auto" w:val="clear"/>
          <w:lang w:val="ru-RU" w:eastAsia="ru-RU" w:bidi="ar-SA"/>
        </w:rPr>
        <w:t>(Р=0,2)</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г. Десногорска, Вяземского, Гагаринского, Духовщинского, Починковского, Рославльского, Руднянского, Сафоновского, Смоленского, Ярцевского районов;</w:t>
      </w:r>
    </w:p>
    <w:p>
      <w:pPr>
        <w:pStyle w:val="Normal"/>
        <w:tabs>
          <w:tab w:val="clear" w:pos="8520"/>
          <w:tab w:val="left" w:pos="851" w:leader="none"/>
        </w:tabs>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val="ru-RU" w:eastAsia="ru-RU" w:bidi="ar-SA"/>
        </w:rPr>
        <w:t>(P=0,1),</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Риск прогнозируется на всей территории области</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w:t>
      </w:r>
    </w:p>
    <w:p>
      <w:pPr>
        <w:pStyle w:val="Normal"/>
        <w:tabs>
          <w:tab w:val="clear" w:pos="8520"/>
          <w:tab w:val="left" w:pos="851" w:leader="none"/>
        </w:tabs>
        <w:spacing w:before="0" w:after="0"/>
        <w:ind w:left="0" w:right="0" w:firstLine="680"/>
        <w:rPr>
          <w:color w:val="auto"/>
        </w:rPr>
      </w:pP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-аварий на системах водоснабжения и ЖКХ </w:t>
      </w:r>
      <w:r>
        <w:rPr>
          <w:rFonts w:eastAsia="Arial" w:cs="Times New Roman" w:ascii="Liberation Serif" w:hAnsi="Liberation Serif"/>
          <w:b/>
          <w:bCs/>
          <w:i w:val="false"/>
          <w:iCs w:val="false"/>
          <w:strike w:val="false"/>
          <w:dstrike w:val="false"/>
          <w:color w:val="000000"/>
          <w:kern w:val="0"/>
          <w:sz w:val="24"/>
          <w:szCs w:val="24"/>
          <w:shd w:fill="auto" w:val="clear"/>
          <w:lang w:val="ru-RU" w:eastAsia="ru-RU" w:bidi="ar-SA"/>
        </w:rPr>
        <w:t>(Р=0,1)</w:t>
      </w:r>
      <w:r>
        <w:rPr>
          <w:rFonts w:eastAsia="Arial" w:cs="Times New Roman" w:ascii="Liberation Serif" w:hAnsi="Liberation Serif"/>
          <w:b w:val="false"/>
          <w:bCs/>
          <w:i w:val="false"/>
          <w:iCs w:val="false"/>
          <w:strike w:val="false"/>
          <w:dstrike w:val="false"/>
          <w:color w:val="000000"/>
          <w:kern w:val="0"/>
          <w:sz w:val="24"/>
          <w:szCs w:val="24"/>
          <w:shd w:fill="auto" w:val="clear"/>
          <w:lang w:val="ru-RU" w:eastAsia="ru-RU" w:bidi="ar-SA"/>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pPr>
        <w:pStyle w:val="Normal"/>
        <w:tabs>
          <w:tab w:val="clear" w:pos="8520"/>
          <w:tab w:val="left" w:pos="5250" w:leader="none"/>
        </w:tabs>
        <w:spacing w:before="0" w:after="0"/>
        <w:ind w:left="0" w:right="0" w:firstLine="680"/>
        <w:rPr>
          <w:color w:val="auto"/>
        </w:rPr>
      </w:pPr>
      <w:r>
        <w:rPr>
          <w:rFonts w:eastAsia="Arial" w:ascii="Liberation Serif" w:hAnsi="Liberation Serif"/>
          <w:bCs/>
          <w:color w:val="auto"/>
          <w:sz w:val="24"/>
          <w:szCs w:val="24"/>
        </w:rPr>
        <w:t>-</w:t>
      </w:r>
      <w:r>
        <w:rPr>
          <w:rFonts w:ascii="Liberation Serif" w:hAnsi="Liberation Serif"/>
          <w:bCs/>
          <w:color w:val="auto"/>
          <w:sz w:val="24"/>
          <w:szCs w:val="24"/>
        </w:rPr>
        <w:t xml:space="preserve">аварий на объектах ж/д транспорта </w:t>
      </w:r>
      <w:r>
        <w:rPr>
          <w:rFonts w:ascii="Liberation Serif" w:hAnsi="Liberation Serif"/>
          <w:b/>
          <w:bCs/>
          <w:color w:val="auto"/>
          <w:sz w:val="24"/>
          <w:szCs w:val="24"/>
        </w:rPr>
        <w:t>(Р=0,1)</w:t>
      </w:r>
      <w:r>
        <w:rPr>
          <w:rFonts w:ascii="Liberation Serif" w:hAnsi="Liberation Serif"/>
          <w:bCs/>
          <w:color w:val="auto"/>
          <w:sz w:val="24"/>
          <w:szCs w:val="24"/>
        </w:rPr>
        <w:t xml:space="preserve"> из-за износа оборудования, человеческого фактора;</w:t>
      </w:r>
    </w:p>
    <w:p>
      <w:pPr>
        <w:pStyle w:val="Normal"/>
        <w:spacing w:before="0" w:after="0"/>
        <w:ind w:left="0" w:right="0" w:firstLine="680"/>
        <w:rPr>
          <w:color w:val="auto"/>
        </w:rPr>
      </w:pPr>
      <w:r>
        <w:rPr>
          <w:rFonts w:ascii="Liberation Serif" w:hAnsi="Liberation Serif"/>
          <w:bCs/>
          <w:color w:val="auto"/>
          <w:sz w:val="24"/>
          <w:szCs w:val="24"/>
        </w:rPr>
        <w:t xml:space="preserve">-аварий на химически опасных объектах </w:t>
      </w:r>
      <w:r>
        <w:rPr>
          <w:rFonts w:ascii="Liberation Serif" w:hAnsi="Liberation Serif"/>
          <w:b/>
          <w:bCs/>
          <w:color w:val="auto"/>
          <w:sz w:val="24"/>
          <w:szCs w:val="24"/>
        </w:rPr>
        <w:t>(Р=0,1)</w:t>
      </w:r>
      <w:r>
        <w:rPr>
          <w:rFonts w:ascii="Liberation Serif" w:hAnsi="Liberation Serif"/>
          <w:bCs/>
          <w:color w:val="auto"/>
          <w:sz w:val="24"/>
          <w:szCs w:val="24"/>
        </w:rPr>
        <w:t xml:space="preserve"> из-за нарушения технологического процесса;</w:t>
      </w:r>
    </w:p>
    <w:p>
      <w:pPr>
        <w:pStyle w:val="Normal"/>
        <w:spacing w:before="0" w:after="0"/>
        <w:ind w:left="0" w:right="0" w:firstLine="680"/>
        <w:rPr>
          <w:color w:val="auto"/>
        </w:rPr>
      </w:pPr>
      <w:r>
        <w:rPr>
          <w:rFonts w:ascii="Liberation Serif" w:hAnsi="Liberation Serif"/>
          <w:bCs/>
          <w:color w:val="auto"/>
          <w:sz w:val="24"/>
          <w:szCs w:val="24"/>
        </w:rPr>
        <w:t xml:space="preserve">-аварий на пожаро-взрывоопасных объектах </w:t>
      </w:r>
      <w:r>
        <w:rPr>
          <w:rFonts w:ascii="Liberation Serif" w:hAnsi="Liberation Serif"/>
          <w:b/>
          <w:bCs/>
          <w:color w:val="auto"/>
          <w:sz w:val="24"/>
          <w:szCs w:val="24"/>
        </w:rPr>
        <w:t>(Р=0,1)</w:t>
      </w:r>
      <w:r>
        <w:rPr>
          <w:rFonts w:ascii="Liberation Serif" w:hAnsi="Liberation Serif"/>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before="0" w:after="0"/>
        <w:ind w:left="0" w:right="0" w:firstLine="680"/>
        <w:rPr>
          <w:color w:val="auto"/>
        </w:rPr>
      </w:pPr>
      <w:r>
        <w:rPr>
          <w:rFonts w:ascii="Liberation Serif" w:hAnsi="Liberation Serif"/>
          <w:bCs/>
          <w:color w:val="auto"/>
          <w:sz w:val="24"/>
          <w:szCs w:val="24"/>
        </w:rPr>
        <w:t xml:space="preserve">-взрывов бытового газа по причине нарушения правил эксплуатации газового оборудования </w:t>
      </w:r>
      <w:r>
        <w:rPr>
          <w:rFonts w:ascii="Liberation Serif" w:hAnsi="Liberation Serif"/>
          <w:b/>
          <w:bCs/>
          <w:color w:val="auto"/>
          <w:sz w:val="24"/>
          <w:szCs w:val="24"/>
        </w:rPr>
        <w:t>(Р=0,1)</w:t>
      </w:r>
      <w:r>
        <w:rPr>
          <w:rFonts w:ascii="Liberation Serif" w:hAnsi="Liberation Serif"/>
          <w:bCs/>
          <w:color w:val="auto"/>
          <w:sz w:val="24"/>
          <w:szCs w:val="24"/>
        </w:rPr>
        <w:t>;</w:t>
      </w:r>
    </w:p>
    <w:p>
      <w:pPr>
        <w:pStyle w:val="Normal"/>
        <w:spacing w:before="0" w:after="0"/>
        <w:ind w:left="0" w:right="0" w:firstLine="680"/>
        <w:rPr>
          <w:color w:val="auto"/>
        </w:rPr>
      </w:pPr>
      <w:r>
        <w:rPr>
          <w:rFonts w:ascii="Liberation Serif" w:hAnsi="Liberation Serif"/>
          <w:bCs/>
          <w:color w:val="auto"/>
          <w:sz w:val="24"/>
          <w:szCs w:val="24"/>
        </w:rPr>
        <w:t xml:space="preserve">-аварий на газопроводах </w:t>
      </w:r>
      <w:r>
        <w:rPr>
          <w:rFonts w:ascii="Liberation Serif" w:hAnsi="Liberation Serif"/>
          <w:b/>
          <w:bCs/>
          <w:color w:val="auto"/>
          <w:sz w:val="24"/>
          <w:szCs w:val="24"/>
        </w:rPr>
        <w:t>(Р=0,1)</w:t>
      </w:r>
      <w:r>
        <w:rPr>
          <w:rFonts w:ascii="Liberation Serif" w:hAnsi="Liberation Serif"/>
          <w:bCs/>
          <w:color w:val="auto"/>
          <w:sz w:val="24"/>
          <w:szCs w:val="24"/>
        </w:rPr>
        <w:t xml:space="preserve"> при проведении земляных работ.</w:t>
      </w:r>
    </w:p>
    <w:p>
      <w:pPr>
        <w:pStyle w:val="Normal"/>
        <w:spacing w:before="0" w:after="0"/>
        <w:ind w:left="0" w:right="0" w:firstLine="680"/>
        <w:rPr>
          <w:color w:val="auto"/>
        </w:rPr>
      </w:pPr>
      <w:r>
        <w:rPr>
          <w:rFonts w:eastAsia="Arial" w:ascii="Liberation Serif" w:hAnsi="Liberation Serif"/>
          <w:bCs/>
          <w:color w:val="auto"/>
          <w:sz w:val="24"/>
          <w:szCs w:val="24"/>
        </w:rPr>
        <w:t>Риск аварий на объектах воздушного транспорта и нефтепровода маловероятен.</w:t>
      </w:r>
    </w:p>
    <w:p>
      <w:pPr>
        <w:pStyle w:val="Normal"/>
        <w:spacing w:before="57" w:after="0"/>
        <w:ind w:left="0" w:right="0" w:firstLine="680"/>
        <w:rPr>
          <w:color w:val="auto"/>
        </w:rPr>
      </w:pPr>
      <w:r>
        <w:rPr>
          <w:rFonts w:ascii="Liberation Serif" w:hAnsi="Liberation Serif"/>
          <w:b/>
          <w:bCs/>
          <w:color w:val="auto"/>
          <w:sz w:val="24"/>
          <w:szCs w:val="24"/>
        </w:rPr>
        <w:t>2.3. Биолого-социальные источники чрезвычайных ситуаций.</w:t>
      </w:r>
    </w:p>
    <w:p>
      <w:pPr>
        <w:pStyle w:val="Normal"/>
        <w:spacing w:before="0" w:after="0"/>
        <w:ind w:left="0" w:right="0" w:firstLine="680"/>
        <w:rPr>
          <w:color w:val="auto"/>
        </w:rPr>
      </w:pPr>
      <w:r>
        <w:rPr>
          <w:rFonts w:ascii="Liberation Serif" w:hAnsi="Liberation Serif"/>
          <w:bCs/>
          <w:color w:val="auto"/>
          <w:sz w:val="24"/>
          <w:szCs w:val="24"/>
        </w:rPr>
        <w:t>Прогнозируется вероятность рисков:</w:t>
      </w:r>
    </w:p>
    <w:p>
      <w:pPr>
        <w:pStyle w:val="Normal"/>
        <w:spacing w:before="0" w:after="0"/>
        <w:ind w:left="0" w:right="0" w:firstLine="680"/>
        <w:rPr>
          <w:color w:val="auto"/>
        </w:rPr>
      </w:pPr>
      <w:bookmarkStart w:id="19" w:name="__DdeLink__665_973288511"/>
      <w:bookmarkEnd w:id="19"/>
      <w:r>
        <w:rPr>
          <w:rFonts w:ascii="Liberation Serif" w:hAnsi="Liberation Serif"/>
          <w:bCs/>
          <w:color w:val="auto"/>
          <w:sz w:val="24"/>
          <w:szCs w:val="24"/>
        </w:rPr>
        <w:t xml:space="preserve">-возникновения несчастных случаев на водоёмах </w:t>
      </w:r>
      <w:r>
        <w:rPr>
          <w:rFonts w:ascii="Liberation Serif" w:hAnsi="Liberation Serif"/>
          <w:b/>
          <w:bCs/>
          <w:color w:val="auto"/>
          <w:sz w:val="24"/>
          <w:szCs w:val="24"/>
        </w:rPr>
        <w:t>(Р=0,2)</w:t>
      </w:r>
      <w:r>
        <w:rPr>
          <w:rFonts w:ascii="Liberation Serif" w:hAnsi="Liberation Serif"/>
          <w:bCs/>
          <w:color w:val="auto"/>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 Десногорска, Велижского, Гагаринского, </w:t>
      </w:r>
      <w:r>
        <w:rPr>
          <w:rFonts w:ascii="Liberation Serif" w:hAnsi="Liberation Serif"/>
          <w:bCs/>
          <w:color w:val="000000"/>
          <w:sz w:val="24"/>
          <w:szCs w:val="24"/>
          <w:shd w:fill="auto" w:val="clear"/>
        </w:rPr>
        <w:t>Демидовского, Дорогобужского, Рославльского, Смоленского, Угранского, Ярцевского районов;</w:t>
      </w:r>
    </w:p>
    <w:p>
      <w:pPr>
        <w:pStyle w:val="Normal"/>
        <w:spacing w:before="0" w:after="0"/>
        <w:ind w:left="0" w:right="0" w:firstLine="680"/>
        <w:rPr>
          <w:color w:val="auto"/>
        </w:rPr>
      </w:pPr>
      <w:r>
        <w:rPr>
          <w:rFonts w:ascii="Liberation Serif" w:hAnsi="Liberation Serif"/>
          <w:bCs/>
          <w:color w:val="000000"/>
          <w:sz w:val="24"/>
          <w:szCs w:val="24"/>
          <w:shd w:fill="auto" w:val="clear"/>
        </w:rPr>
        <w:t xml:space="preserve">-заболевания клещевым энцефалитом </w:t>
      </w:r>
      <w:r>
        <w:rPr>
          <w:rFonts w:ascii="Liberation Serif" w:hAnsi="Liberation Serif"/>
          <w:b/>
          <w:bCs/>
          <w:color w:val="000000"/>
          <w:sz w:val="24"/>
          <w:szCs w:val="24"/>
          <w:shd w:fill="auto" w:val="clear"/>
        </w:rPr>
        <w:t>(Р=0,1)</w:t>
      </w:r>
      <w:r>
        <w:rPr>
          <w:rFonts w:ascii="Liberation Serif" w:hAnsi="Liberation Serif"/>
          <w:bCs/>
          <w:color w:val="000000"/>
          <w:sz w:val="24"/>
          <w:szCs w:val="24"/>
          <w:shd w:fill="auto" w:val="clear"/>
        </w:rPr>
        <w:t>, вызванного сезонным распространением энцефалитных клещей в летний период;</w:t>
      </w:r>
    </w:p>
    <w:p>
      <w:pPr>
        <w:pStyle w:val="Normal"/>
        <w:spacing w:before="0" w:after="0"/>
        <w:ind w:left="0" w:right="0" w:firstLine="680"/>
        <w:rPr>
          <w:color w:val="auto"/>
        </w:rPr>
      </w:pPr>
      <w:bookmarkStart w:id="20" w:name="__DdeLink__730_16183935391"/>
      <w:bookmarkStart w:id="21" w:name="__DdeLink__572_2187294372"/>
      <w:bookmarkStart w:id="22" w:name="__DdeLink__634_4256138487"/>
      <w:bookmarkEnd w:id="20"/>
      <w:bookmarkEnd w:id="21"/>
      <w:bookmarkEnd w:id="22"/>
      <w:r>
        <w:rPr>
          <w:rFonts w:ascii="Liberation Serif" w:hAnsi="Liberation Serif"/>
          <w:color w:val="000000"/>
          <w:sz w:val="24"/>
          <w:szCs w:val="24"/>
          <w:shd w:fill="auto" w:val="clear"/>
        </w:rPr>
        <w:t xml:space="preserve">-заболевания сальмонеллезом, дизентерией </w:t>
      </w:r>
      <w:r>
        <w:rPr>
          <w:rFonts w:ascii="Liberation Serif" w:hAnsi="Liberation Serif"/>
          <w:color w:val="auto"/>
          <w:sz w:val="24"/>
          <w:szCs w:val="24"/>
        </w:rPr>
        <w:t>и другими острыми кишечными инфекциями</w:t>
      </w:r>
      <w:r>
        <w:rPr>
          <w:rFonts w:ascii="Liberation Serif" w:hAnsi="Liberation Serif"/>
          <w:b/>
          <w:bCs/>
          <w:color w:val="auto"/>
          <w:sz w:val="24"/>
          <w:szCs w:val="24"/>
        </w:rPr>
        <w:t xml:space="preserve"> (Р=0,1);</w:t>
      </w:r>
    </w:p>
    <w:p>
      <w:pPr>
        <w:pStyle w:val="Normal"/>
        <w:spacing w:before="0" w:after="0"/>
        <w:ind w:left="0" w:right="0" w:firstLine="680"/>
        <w:rPr>
          <w:color w:val="auto"/>
        </w:rPr>
      </w:pPr>
      <w:r>
        <w:rPr>
          <w:rFonts w:ascii="Liberation Serif" w:hAnsi="Liberation Serif"/>
          <w:b w:val="false"/>
          <w:bCs w:val="false"/>
          <w:color w:val="auto"/>
          <w:sz w:val="24"/>
          <w:szCs w:val="24"/>
        </w:rPr>
        <w:t xml:space="preserve">-заболевания гриппом, ОРВИ и COVID-19 </w:t>
      </w:r>
      <w:r>
        <w:rPr>
          <w:rFonts w:ascii="Liberation Serif" w:hAnsi="Liberation Serif"/>
          <w:b/>
          <w:bCs/>
          <w:color w:val="auto"/>
          <w:sz w:val="24"/>
          <w:szCs w:val="24"/>
        </w:rPr>
        <w:t>(Р=0,1)</w:t>
      </w:r>
      <w:r>
        <w:rPr>
          <w:rFonts w:ascii="Liberation Serif" w:hAnsi="Liberation Serif"/>
          <w:b w:val="false"/>
          <w:bCs w:val="false"/>
          <w:color w:val="auto"/>
          <w:sz w:val="24"/>
          <w:szCs w:val="24"/>
        </w:rPr>
        <w:t>;</w:t>
      </w:r>
    </w:p>
    <w:p>
      <w:pPr>
        <w:pStyle w:val="Normal"/>
        <w:spacing w:before="0" w:after="0"/>
        <w:ind w:left="0" w:right="0" w:firstLine="680"/>
        <w:rPr>
          <w:color w:val="auto"/>
        </w:rPr>
      </w:pPr>
      <w:r>
        <w:rPr>
          <w:rFonts w:ascii="Liberation Serif" w:hAnsi="Liberation Serif"/>
          <w:bCs/>
          <w:color w:val="auto"/>
          <w:sz w:val="24"/>
          <w:szCs w:val="24"/>
        </w:rPr>
        <w:t xml:space="preserve">-возникновения новых очагов АЧС, заболеваний бешенством животных </w:t>
      </w:r>
      <w:r>
        <w:rPr>
          <w:rFonts w:ascii="Liberation Serif" w:hAnsi="Liberation Serif"/>
          <w:b/>
          <w:bCs/>
          <w:color w:val="auto"/>
          <w:sz w:val="24"/>
          <w:szCs w:val="24"/>
        </w:rPr>
        <w:t>(Р=0,1)</w:t>
      </w:r>
      <w:r>
        <w:rPr>
          <w:rFonts w:ascii="Liberation Serif" w:hAnsi="Liberation Serif"/>
          <w:color w:val="auto"/>
          <w:sz w:val="24"/>
          <w:szCs w:val="24"/>
        </w:rPr>
        <w:t>;</w:t>
      </w:r>
    </w:p>
    <w:p>
      <w:pPr>
        <w:pStyle w:val="Normal"/>
        <w:spacing w:before="0" w:after="0"/>
        <w:ind w:left="0" w:right="0" w:firstLine="680"/>
        <w:rPr>
          <w:color w:val="auto"/>
        </w:rPr>
      </w:pPr>
      <w:r>
        <w:rPr>
          <w:rFonts w:ascii="Liberation Serif" w:hAnsi="Liberation Serif"/>
          <w:color w:val="auto"/>
          <w:sz w:val="24"/>
          <w:szCs w:val="24"/>
        </w:rPr>
        <w:t xml:space="preserve">-заболевания птиц птичьим гриппом, болезнью Ньюкасла, пастереллезом </w:t>
      </w:r>
      <w:r>
        <w:rPr>
          <w:rFonts w:ascii="Liberation Serif" w:hAnsi="Liberation Serif"/>
          <w:b/>
          <w:bCs/>
          <w:color w:val="auto"/>
          <w:sz w:val="24"/>
          <w:szCs w:val="24"/>
        </w:rPr>
        <w:t>(Р=0,1)</w:t>
      </w:r>
      <w:r>
        <w:rPr>
          <w:rFonts w:ascii="Liberation Serif" w:hAnsi="Liberation Serif"/>
          <w:color w:val="auto"/>
          <w:sz w:val="24"/>
          <w:szCs w:val="24"/>
        </w:rPr>
        <w:t>.</w:t>
      </w:r>
    </w:p>
    <w:p>
      <w:pPr>
        <w:pStyle w:val="Normal"/>
        <w:spacing w:before="0" w:after="0"/>
        <w:ind w:left="0" w:right="0" w:firstLine="680"/>
        <w:rPr>
          <w:color w:val="auto"/>
        </w:rPr>
      </w:pPr>
      <w:r>
        <w:rPr/>
      </w:r>
    </w:p>
    <w:p>
      <w:pPr>
        <w:pStyle w:val="Normal"/>
        <w:spacing w:before="57" w:after="0"/>
        <w:ind w:left="0" w:right="0" w:firstLine="680"/>
        <w:rPr>
          <w:color w:val="auto"/>
        </w:rPr>
      </w:pPr>
      <w:r>
        <w:rPr>
          <w:rFonts w:ascii="Liberation Serif" w:hAnsi="Liberation Serif"/>
          <w:b/>
          <w:bCs/>
          <w:color w:val="auto"/>
          <w:sz w:val="24"/>
          <w:szCs w:val="24"/>
        </w:rPr>
        <w:t>2</w:t>
      </w:r>
      <w:r>
        <w:rPr>
          <w:rFonts w:ascii="Liberation Serif" w:hAnsi="Liberation Serif"/>
          <w:b/>
          <w:color w:val="auto"/>
          <w:sz w:val="24"/>
          <w:szCs w:val="24"/>
        </w:rPr>
        <w:t>.4. Гидрологическая обстановка.</w:t>
      </w:r>
    </w:p>
    <w:p>
      <w:pPr>
        <w:pStyle w:val="Normal"/>
        <w:spacing w:before="0" w:after="0"/>
        <w:ind w:left="0" w:right="0" w:firstLine="680"/>
        <w:rPr>
          <w:color w:val="auto"/>
        </w:rPr>
      </w:pPr>
      <w:r>
        <w:rPr>
          <w:rFonts w:ascii="Liberation Serif" w:hAnsi="Liberation Serif"/>
          <w:color w:val="auto"/>
          <w:sz w:val="24"/>
          <w:szCs w:val="24"/>
        </w:rPr>
        <w:t>Температура</w:t>
      </w:r>
      <w:r>
        <w:rPr>
          <w:rFonts w:ascii="Liberation Serif" w:hAnsi="Liberation Serif"/>
          <w:b/>
          <w:color w:val="auto"/>
          <w:sz w:val="24"/>
          <w:szCs w:val="24"/>
        </w:rPr>
        <w:t xml:space="preserve"> </w:t>
      </w:r>
      <w:r>
        <w:rPr>
          <w:rFonts w:ascii="Liberation Serif" w:hAnsi="Liberation Serif"/>
          <w:color w:val="auto"/>
          <w:sz w:val="24"/>
          <w:szCs w:val="24"/>
        </w:rPr>
        <w:t>воды прогнозируется +1</w:t>
      </w:r>
      <w:r>
        <w:rPr>
          <w:rFonts w:ascii="Liberation Serif" w:hAnsi="Liberation Serif"/>
          <w:color w:val="auto"/>
          <w:sz w:val="24"/>
          <w:szCs w:val="24"/>
        </w:rPr>
        <w:t>3</w:t>
      </w:r>
      <w:r>
        <w:rPr>
          <w:rFonts w:ascii="Liberation Serif" w:hAnsi="Liberation Serif"/>
          <w:color w:val="auto"/>
          <w:sz w:val="24"/>
          <w:szCs w:val="24"/>
        </w:rPr>
        <w:t>...+</w:t>
      </w:r>
      <w:r>
        <w:rPr>
          <w:rFonts w:ascii="Liberation Serif" w:hAnsi="Liberation Serif"/>
          <w:color w:val="auto"/>
          <w:sz w:val="24"/>
          <w:szCs w:val="24"/>
        </w:rPr>
        <w:t>18</w:t>
      </w:r>
      <w:r>
        <w:rPr>
          <w:rFonts w:ascii="Liberation Serif" w:hAnsi="Liberation Serif"/>
          <w:color w:val="auto"/>
          <w:sz w:val="24"/>
          <w:szCs w:val="24"/>
        </w:rPr>
        <w:t>°C.</w:t>
      </w:r>
    </w:p>
    <w:p>
      <w:pPr>
        <w:pStyle w:val="Normal"/>
        <w:spacing w:before="0" w:after="0"/>
        <w:ind w:left="0" w:right="0" w:firstLine="680"/>
        <w:rPr>
          <w:color w:val="auto"/>
        </w:rPr>
      </w:pPr>
      <w:r>
        <w:rPr>
          <w:rFonts w:ascii="Liberation Serif" w:hAnsi="Liberation Serif"/>
          <w:bCs/>
          <w:color w:val="auto"/>
          <w:sz w:val="24"/>
          <w:szCs w:val="24"/>
        </w:rPr>
        <w:t>Риск подтопления приусадебных участков, участков автомобильных дорог, низководных мостов маловероятен.</w:t>
      </w:r>
    </w:p>
    <w:p>
      <w:pPr>
        <w:pStyle w:val="Normal"/>
        <w:spacing w:before="57" w:after="0"/>
        <w:ind w:left="0" w:right="0" w:firstLine="680"/>
        <w:rPr>
          <w:color w:val="auto"/>
        </w:rPr>
      </w:pPr>
      <w:r>
        <w:rPr>
          <w:rFonts w:ascii="Liberation Serif" w:hAnsi="Liberation Serif"/>
          <w:b/>
          <w:color w:val="auto"/>
          <w:sz w:val="24"/>
          <w:szCs w:val="24"/>
        </w:rPr>
        <w:t>2.5. Обстановка на федеральной автодороге.</w:t>
      </w:r>
    </w:p>
    <w:p>
      <w:pPr>
        <w:pStyle w:val="Normal"/>
        <w:spacing w:before="0" w:after="0"/>
        <w:ind w:left="0" w:right="0" w:firstLine="680"/>
        <w:rPr>
          <w:color w:val="auto"/>
        </w:rPr>
      </w:pPr>
      <w:r>
        <w:rPr>
          <w:color w:val="auto"/>
          <w:sz w:val="24"/>
          <w:szCs w:val="24"/>
        </w:rPr>
        <w:t xml:space="preserve">По данным сайта Центра управления производством автодороги М-1 «Беларусь» прогнозируется </w:t>
      </w:r>
      <w:r>
        <w:rPr>
          <w:color w:val="auto"/>
          <w:sz w:val="24"/>
          <w:szCs w:val="24"/>
        </w:rPr>
        <w:t>п</w:t>
      </w:r>
      <w:r>
        <w:rPr>
          <w:rFonts w:eastAsia="Arial" w:cs="Times New Roman"/>
          <w:b w:val="false"/>
          <w:bCs w:val="false"/>
          <w:color w:val="auto"/>
          <w:sz w:val="24"/>
          <w:szCs w:val="24"/>
        </w:rPr>
        <w:t>еременная облачность. Местами кратковременный дождь.</w:t>
      </w:r>
      <w:r>
        <w:rPr>
          <w:rFonts w:eastAsia="Arial" w:cs="Arial" w:ascii="Liberation Serif" w:hAnsi="Liberation Serif"/>
          <w:b w:val="false"/>
          <w:bCs w:val="false"/>
          <w:color w:val="auto"/>
          <w:sz w:val="24"/>
          <w:szCs w:val="24"/>
        </w:rPr>
        <w:t xml:space="preserve"> </w:t>
      </w:r>
      <w:r>
        <w:rPr>
          <w:rFonts w:eastAsia="Arial" w:cs="Times New Roman" w:ascii="Liberation Serif" w:hAnsi="Liberation Serif"/>
          <w:b w:val="false"/>
          <w:bCs w:val="false"/>
          <w:color w:val="auto"/>
          <w:sz w:val="24"/>
          <w:szCs w:val="24"/>
        </w:rPr>
        <w:t>Днём в отдельных районах гроза</w:t>
      </w:r>
      <w:r>
        <w:rPr>
          <w:rFonts w:eastAsia="Arial" w:cs="Arial" w:ascii="Liberation Serif" w:hAnsi="Liberation Serif"/>
          <w:b w:val="false"/>
          <w:bCs w:val="false"/>
          <w:color w:val="auto"/>
          <w:sz w:val="24"/>
          <w:szCs w:val="24"/>
        </w:rPr>
        <w:t xml:space="preserve">. </w:t>
      </w:r>
    </w:p>
    <w:p>
      <w:pPr>
        <w:pStyle w:val="Normal"/>
        <w:spacing w:before="0" w:after="0"/>
        <w:ind w:left="0" w:right="0" w:firstLine="680"/>
        <w:rPr>
          <w:rFonts w:ascii="Liberation Serif" w:hAnsi="Liberation Serif" w:eastAsia="Arial" w:cs="Arial"/>
          <w:b w:val="false"/>
          <w:bCs w:val="false"/>
          <w:color w:val="auto"/>
          <w:sz w:val="24"/>
          <w:szCs w:val="24"/>
        </w:rPr>
      </w:pPr>
      <w:r>
        <w:rPr>
          <w:rFonts w:eastAsia="Arial" w:cs="Arial" w:ascii="Liberation Serif" w:hAnsi="Liberation Serif"/>
          <w:b w:val="false"/>
          <w:bCs w:val="false"/>
          <w:color w:val="auto"/>
          <w:sz w:val="24"/>
          <w:szCs w:val="24"/>
        </w:rPr>
      </w:r>
    </w:p>
    <w:p>
      <w:pPr>
        <w:pStyle w:val="NormalWeb"/>
        <w:tabs>
          <w:tab w:val="clear" w:pos="8520"/>
          <w:tab w:val="left" w:pos="851" w:leader="none"/>
        </w:tabs>
        <w:spacing w:before="57" w:after="57"/>
        <w:ind w:hanging="0"/>
        <w:jc w:val="center"/>
        <w:rPr>
          <w:color w:val="auto"/>
        </w:rPr>
      </w:pPr>
      <w:r>
        <w:rPr>
          <w:rFonts w:ascii="Liberation Serif" w:hAnsi="Liberation Serif"/>
          <w:b/>
          <w:bCs/>
          <w:color w:val="auto"/>
          <w:sz w:val="24"/>
          <w:szCs w:val="24"/>
        </w:rPr>
        <w:t>III. Рекомендованные превентивные мероприятия.</w:t>
      </w:r>
    </w:p>
    <w:p>
      <w:pPr>
        <w:pStyle w:val="Normal"/>
        <w:spacing w:before="57" w:after="0"/>
        <w:ind w:left="0" w:right="0" w:firstLine="680"/>
        <w:rPr>
          <w:color w:val="auto"/>
        </w:rPr>
      </w:pPr>
      <w:r>
        <w:rPr>
          <w:rFonts w:ascii="Liberation Serif" w:hAnsi="Liberation Serif"/>
          <w:b/>
          <w:bCs/>
          <w:color w:val="auto"/>
          <w:sz w:val="24"/>
          <w:szCs w:val="24"/>
        </w:rPr>
        <w:t>1. Руководителям органов местного самоуправления в режиме повседневной деятельности рекомендуется:</w:t>
      </w:r>
    </w:p>
    <w:p>
      <w:pPr>
        <w:pStyle w:val="Normal"/>
        <w:spacing w:before="0" w:after="0"/>
        <w:ind w:left="0" w:right="0" w:firstLine="680"/>
        <w:rPr>
          <w:color w:val="auto"/>
        </w:rPr>
      </w:pPr>
      <w:r>
        <w:rPr>
          <w:rFonts w:ascii="Liberation Serif" w:hAnsi="Liberation Serif"/>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spacing w:before="0" w:after="0"/>
        <w:ind w:left="0" w:right="0" w:firstLine="680"/>
        <w:rPr>
          <w:color w:val="auto"/>
        </w:rPr>
      </w:pPr>
      <w:r>
        <w:rPr>
          <w:rFonts w:ascii="Liberation Serif" w:hAnsi="Liberation Serif"/>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spacing w:before="0" w:after="0"/>
        <w:ind w:left="0" w:right="0" w:firstLine="680"/>
        <w:rPr>
          <w:color w:val="auto"/>
        </w:rPr>
      </w:pPr>
      <w:r>
        <w:rPr>
          <w:rFonts w:ascii="Liberation Serif" w:hAnsi="Liberation Serif"/>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spacing w:before="0" w:after="0"/>
        <w:ind w:left="0" w:right="0" w:firstLine="680"/>
        <w:rPr>
          <w:color w:val="auto"/>
        </w:rPr>
      </w:pPr>
      <w:r>
        <w:rPr>
          <w:rFonts w:ascii="Liberation Serif" w:hAnsi="Liberation Serif"/>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spacing w:before="0" w:after="0"/>
        <w:ind w:left="0" w:right="0" w:firstLine="680"/>
        <w:rPr>
          <w:color w:val="auto"/>
        </w:rPr>
      </w:pPr>
      <w:r>
        <w:rPr>
          <w:rFonts w:ascii="Liberation Serif" w:hAnsi="Liberation Serif"/>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spacing w:before="0" w:after="0"/>
        <w:ind w:left="0" w:right="0" w:firstLine="680"/>
        <w:rPr>
          <w:color w:val="auto"/>
        </w:rPr>
      </w:pPr>
      <w:r>
        <w:rPr>
          <w:rFonts w:ascii="Liberation Serif" w:hAnsi="Liberation Serif"/>
          <w:color w:val="auto"/>
          <w:sz w:val="24"/>
          <w:szCs w:val="24"/>
        </w:rPr>
        <w:t>-организовать доведение и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before="0" w:after="0"/>
        <w:ind w:left="0" w:right="0" w:firstLine="680"/>
        <w:rPr>
          <w:color w:val="auto"/>
        </w:rPr>
      </w:pPr>
      <w:r>
        <w:rPr>
          <w:rFonts w:ascii="Liberation Serif" w:hAnsi="Liberation Serif"/>
          <w:color w:val="auto"/>
          <w:sz w:val="24"/>
          <w:szCs w:val="24"/>
        </w:rPr>
        <w:t>-органам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 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pPr>
        <w:pStyle w:val="Normal"/>
        <w:spacing w:before="0" w:after="0"/>
        <w:ind w:left="0" w:right="0" w:firstLine="680"/>
        <w:rPr>
          <w:color w:val="auto"/>
        </w:rPr>
      </w:pPr>
      <w:r>
        <w:rPr>
          <w:rFonts w:ascii="Liberation Serif" w:hAnsi="Liberation Serif"/>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spacing w:before="0" w:after="0"/>
        <w:ind w:left="0" w:right="0" w:firstLine="680"/>
        <w:rPr>
          <w:color w:val="auto"/>
        </w:rPr>
      </w:pPr>
      <w:r>
        <w:rPr>
          <w:rFonts w:ascii="Liberation Serif" w:hAnsi="Liberation Serif"/>
          <w:color w:val="auto"/>
          <w:sz w:val="24"/>
          <w:szCs w:val="24"/>
        </w:rPr>
        <w:t>-обеспечить контроль за состоянием ГТС, особенно с высокой степенью износа;</w:t>
      </w:r>
    </w:p>
    <w:p>
      <w:pPr>
        <w:pStyle w:val="Normal"/>
        <w:spacing w:before="0" w:after="0"/>
        <w:ind w:left="0" w:right="0" w:firstLine="680"/>
        <w:rPr>
          <w:color w:val="auto"/>
        </w:rPr>
      </w:pPr>
      <w:r>
        <w:rPr>
          <w:rFonts w:ascii="Liberation Serif" w:hAnsi="Liberation Serif"/>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spacing w:before="0" w:after="0"/>
        <w:ind w:left="0" w:right="0" w:firstLine="680"/>
        <w:rPr>
          <w:color w:val="auto"/>
        </w:rPr>
      </w:pPr>
      <w:r>
        <w:rPr>
          <w:rFonts w:ascii="Liberation Serif" w:hAnsi="Liberation Serif"/>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spacing w:before="0" w:after="0"/>
        <w:ind w:left="0" w:right="0" w:firstLine="680"/>
        <w:rPr>
          <w:color w:val="auto"/>
        </w:rPr>
      </w:pPr>
      <w:r>
        <w:rPr>
          <w:rFonts w:ascii="Liberation Serif" w:hAnsi="Liberation Serif"/>
          <w:color w:val="auto"/>
          <w:sz w:val="24"/>
          <w:szCs w:val="24"/>
        </w:rPr>
        <w:t>-организовать постоянный контроль за системами оповещения;</w:t>
      </w:r>
    </w:p>
    <w:p>
      <w:pPr>
        <w:pStyle w:val="Normal"/>
        <w:spacing w:before="0" w:after="0"/>
        <w:ind w:left="0" w:right="0" w:firstLine="680"/>
        <w:rPr>
          <w:color w:val="auto"/>
        </w:rPr>
      </w:pPr>
      <w:r>
        <w:rPr>
          <w:rFonts w:ascii="Liberation Serif" w:hAnsi="Liberation Serif"/>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spacing w:before="0" w:after="0"/>
        <w:ind w:left="0" w:right="0" w:firstLine="680"/>
        <w:rPr>
          <w:color w:val="auto"/>
        </w:rPr>
      </w:pPr>
      <w:r>
        <w:rPr>
          <w:rFonts w:ascii="Liberation Serif" w:hAnsi="Liberation Serif"/>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spacing w:before="0" w:after="0"/>
        <w:ind w:left="0" w:right="0" w:firstLine="680"/>
        <w:rPr>
          <w:color w:val="auto"/>
        </w:rPr>
      </w:pPr>
      <w:r>
        <w:rPr>
          <w:rFonts w:ascii="Liberation Serif" w:hAnsi="Liberation Serif"/>
          <w:color w:val="auto"/>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pPr>
        <w:pStyle w:val="Normal"/>
        <w:spacing w:lineRule="auto" w:line="240" w:before="0" w:after="0"/>
        <w:ind w:left="0" w:right="0" w:firstLine="680"/>
        <w:rPr>
          <w:color w:val="auto"/>
        </w:rPr>
      </w:pPr>
      <w:r>
        <w:rPr>
          <w:rFonts w:ascii="Liberation Serif" w:hAnsi="Liberation Serif"/>
          <w:color w:val="auto"/>
          <w:sz w:val="24"/>
          <w:szCs w:val="24"/>
        </w:rPr>
        <w:t>-рекомендовать населению не оставлять на длительное время автотранспортные средства на солнце, по возможности стараться оставлять их в тени; при выходе из автотранспортных средств не оставлять в них детей или животных, не закрывать плотно окна;</w:t>
      </w:r>
    </w:p>
    <w:p>
      <w:pPr>
        <w:pStyle w:val="Normal"/>
        <w:spacing w:before="0" w:after="0"/>
        <w:ind w:left="0" w:right="0" w:firstLine="680"/>
        <w:rPr>
          <w:color w:val="auto"/>
        </w:rPr>
      </w:pPr>
      <w:r>
        <w:rPr>
          <w:rFonts w:ascii="Liberation Serif" w:hAnsi="Liberation Serif"/>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spacing w:before="0" w:after="0"/>
        <w:ind w:left="0" w:right="0" w:firstLine="680"/>
        <w:rPr>
          <w:color w:val="auto"/>
        </w:rPr>
      </w:pPr>
      <w:r>
        <w:rPr>
          <w:rFonts w:ascii="Liberation Serif" w:hAnsi="Liberation Serif"/>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spacing w:before="0" w:after="0"/>
        <w:ind w:left="0" w:right="0" w:firstLine="680"/>
        <w:rPr>
          <w:color w:val="auto"/>
        </w:rPr>
      </w:pPr>
      <w:r>
        <w:rPr>
          <w:rFonts w:ascii="Liberation Serif" w:hAnsi="Liberation Serif"/>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pacing w:before="0" w:after="0"/>
        <w:ind w:left="0" w:right="0" w:firstLine="680"/>
        <w:rPr>
          <w:color w:val="auto"/>
        </w:rPr>
      </w:pPr>
      <w:r>
        <w:rPr>
          <w:rFonts w:ascii="Liberation Serif" w:hAnsi="Liberation Serif"/>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pPr>
        <w:pStyle w:val="Normal"/>
        <w:spacing w:before="57" w:after="0"/>
        <w:ind w:left="0" w:right="0" w:firstLine="680"/>
        <w:rPr>
          <w:color w:val="auto"/>
        </w:rPr>
      </w:pPr>
      <w:bookmarkStart w:id="23" w:name="__DdeLink__574_4270567454"/>
      <w:bookmarkEnd w:id="23"/>
      <w:r>
        <w:rPr>
          <w:rFonts w:ascii="Liberation Serif" w:hAnsi="Liberation Serif"/>
          <w:b/>
          <w:color w:val="auto"/>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pPr>
        <w:pStyle w:val="Normal"/>
        <w:spacing w:before="0" w:after="0"/>
        <w:ind w:left="0" w:right="0" w:firstLine="680"/>
        <w:rPr>
          <w:color w:val="auto"/>
        </w:rPr>
      </w:pPr>
      <w:r>
        <w:rPr>
          <w:rFonts w:ascii="Liberation Serif" w:hAnsi="Liberation Serif"/>
          <w:color w:val="auto"/>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pPr>
        <w:pStyle w:val="Normal"/>
        <w:spacing w:before="0" w:after="0"/>
        <w:ind w:left="0" w:right="0" w:firstLine="680"/>
        <w:rPr>
          <w:color w:val="auto"/>
        </w:rPr>
      </w:pPr>
      <w:r>
        <w:rPr>
          <w:rFonts w:ascii="Liberation Serif" w:hAnsi="Liberation Serif"/>
          <w:color w:val="auto"/>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pPr>
        <w:pStyle w:val="Normal"/>
        <w:spacing w:before="0" w:after="0"/>
        <w:ind w:left="0" w:right="0" w:firstLine="680"/>
        <w:rPr>
          <w:color w:val="auto"/>
        </w:rPr>
      </w:pPr>
      <w:r>
        <w:rPr>
          <w:rFonts w:ascii="Liberation Serif" w:hAnsi="Liberation Serif"/>
          <w:color w:val="auto"/>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pPr>
        <w:pStyle w:val="Normal"/>
        <w:spacing w:before="0" w:after="0"/>
        <w:ind w:left="0" w:right="0" w:firstLine="680"/>
        <w:rPr>
          <w:color w:val="auto"/>
        </w:rPr>
      </w:pPr>
      <w:r>
        <w:rPr>
          <w:rFonts w:ascii="Liberation Serif" w:hAnsi="Liberation Serif"/>
          <w:color w:val="auto"/>
          <w:sz w:val="24"/>
          <w:szCs w:val="24"/>
        </w:rPr>
        <w:t>-обеспечить силами оперативных групп муниципальных образований эффективный ежедневный контроль за пожароопасной обстановкой;</w:t>
      </w:r>
    </w:p>
    <w:p>
      <w:pPr>
        <w:pStyle w:val="Normal"/>
        <w:spacing w:before="0" w:after="0"/>
        <w:ind w:left="0" w:right="0" w:firstLine="680"/>
        <w:rPr>
          <w:color w:val="auto"/>
        </w:rPr>
      </w:pPr>
      <w:r>
        <w:rPr>
          <w:rFonts w:ascii="Liberation Serif" w:hAnsi="Liberation Serif"/>
          <w:color w:val="auto"/>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pPr>
        <w:pStyle w:val="Normal"/>
        <w:spacing w:before="0" w:after="0"/>
        <w:ind w:left="0" w:right="0" w:firstLine="680"/>
        <w:rPr>
          <w:color w:val="auto"/>
        </w:rPr>
      </w:pPr>
      <w:r>
        <w:rPr>
          <w:rFonts w:ascii="Liberation Serif" w:hAnsi="Liberation Serif"/>
          <w:color w:val="auto"/>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pPr>
        <w:pStyle w:val="Normal"/>
        <w:spacing w:before="0" w:after="0"/>
        <w:ind w:left="0" w:right="0" w:firstLine="680"/>
        <w:rPr>
          <w:color w:val="auto"/>
        </w:rPr>
      </w:pPr>
      <w:r>
        <w:rPr>
          <w:rFonts w:ascii="Liberation Serif" w:hAnsi="Liberation Serif"/>
          <w:color w:val="auto"/>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pPr>
        <w:pStyle w:val="Normal"/>
        <w:spacing w:before="0" w:after="0"/>
        <w:ind w:left="0" w:right="0" w:firstLine="680"/>
        <w:rPr>
          <w:color w:val="auto"/>
        </w:rPr>
      </w:pPr>
      <w:r>
        <w:rPr>
          <w:rFonts w:ascii="Liberation Serif" w:hAnsi="Liberation Serif"/>
          <w:color w:val="auto"/>
          <w:sz w:val="24"/>
          <w:szCs w:val="24"/>
        </w:rPr>
        <w:t>-обеспечить готовность сил и средств в соответствии с планами тушения лесных пожаров районов;</w:t>
      </w:r>
    </w:p>
    <w:p>
      <w:pPr>
        <w:pStyle w:val="Normal"/>
        <w:spacing w:before="0" w:after="0"/>
        <w:ind w:left="0" w:right="0" w:firstLine="680"/>
        <w:rPr>
          <w:color w:val="auto"/>
        </w:rPr>
      </w:pPr>
      <w:r>
        <w:rPr>
          <w:rFonts w:ascii="Liberation Serif" w:hAnsi="Liberation Serif"/>
          <w:color w:val="auto"/>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pPr>
        <w:pStyle w:val="Normal"/>
        <w:spacing w:before="0" w:after="0"/>
        <w:ind w:left="0" w:right="0" w:firstLine="680"/>
        <w:rPr>
          <w:color w:val="auto"/>
        </w:rPr>
      </w:pPr>
      <w:r>
        <w:rPr>
          <w:rFonts w:ascii="Liberation Serif" w:hAnsi="Liberation Serif"/>
          <w:color w:val="auto"/>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pPr>
        <w:pStyle w:val="Normal"/>
        <w:spacing w:before="0" w:after="0"/>
        <w:ind w:left="0" w:right="0" w:firstLine="680"/>
        <w:rPr>
          <w:color w:val="auto"/>
        </w:rPr>
      </w:pPr>
      <w:r>
        <w:rPr>
          <w:rFonts w:ascii="Liberation Serif" w:hAnsi="Liberation Serif"/>
          <w:color w:val="auto"/>
          <w:sz w:val="24"/>
          <w:szCs w:val="24"/>
        </w:rPr>
        <w:t>-увеличить количество наземных патрулирований оперативными группами муниципальных образований по ЛТП.</w:t>
      </w:r>
    </w:p>
    <w:p>
      <w:pPr>
        <w:pStyle w:val="Normal"/>
        <w:spacing w:before="57" w:after="0"/>
        <w:ind w:left="0" w:right="0" w:firstLine="680"/>
        <w:rPr>
          <w:color w:val="auto"/>
        </w:rPr>
      </w:pPr>
      <w:r>
        <w:rPr>
          <w:rFonts w:ascii="Liberation Serif" w:hAnsi="Liberation Serif"/>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8520"/>
          <w:tab w:val="left" w:pos="851" w:leader="none"/>
        </w:tabs>
        <w:spacing w:before="0" w:after="0"/>
        <w:ind w:left="0" w:right="0" w:firstLine="680"/>
        <w:rPr>
          <w:color w:val="auto"/>
        </w:rPr>
      </w:pPr>
      <w:r>
        <w:rPr>
          <w:rFonts w:ascii="Liberation Serif" w:hAnsi="Liberation Serif"/>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spacing w:before="0" w:after="0"/>
        <w:ind w:left="0" w:right="0" w:firstLine="680"/>
        <w:rPr>
          <w:color w:val="auto"/>
        </w:rPr>
      </w:pPr>
      <w:r>
        <w:rPr>
          <w:rFonts w:ascii="Liberation Serif" w:hAnsi="Liberation Serif"/>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spacing w:before="0" w:after="0"/>
        <w:ind w:left="0" w:right="0" w:firstLine="680"/>
        <w:rPr>
          <w:color w:val="auto"/>
        </w:rPr>
      </w:pPr>
      <w:r>
        <w:rPr>
          <w:rFonts w:ascii="Liberation Serif" w:hAnsi="Liberation Serif"/>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spacing w:before="0" w:after="0"/>
        <w:ind w:left="0" w:right="0" w:firstLine="680"/>
        <w:rPr>
          <w:color w:val="auto"/>
        </w:rPr>
      </w:pPr>
      <w:r>
        <w:rPr>
          <w:rFonts w:ascii="Liberation Serif" w:hAnsi="Liberation Serif"/>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before="0" w:after="0"/>
        <w:ind w:left="0" w:right="0" w:firstLine="680"/>
        <w:rPr>
          <w:color w:val="auto"/>
        </w:rPr>
      </w:pPr>
      <w:r>
        <w:rPr>
          <w:rFonts w:ascii="Liberation Serif" w:hAnsi="Liberation Serif"/>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before="57" w:after="0"/>
        <w:ind w:left="0" w:right="0" w:firstLine="680"/>
        <w:rPr>
          <w:color w:val="auto"/>
        </w:rPr>
      </w:pPr>
      <w:r>
        <w:rPr>
          <w:rFonts w:ascii="Liberation Serif" w:hAnsi="Liberation Serif"/>
          <w:b/>
          <w:bCs/>
          <w:color w:val="auto"/>
          <w:sz w:val="24"/>
          <w:szCs w:val="24"/>
        </w:rPr>
        <w:t>3. Начальникам пожарно-спасательных гарнизонов и пожарных частей:</w:t>
      </w:r>
    </w:p>
    <w:p>
      <w:pPr>
        <w:pStyle w:val="Normal"/>
        <w:spacing w:before="0" w:after="0"/>
        <w:ind w:left="0" w:right="0" w:firstLine="680"/>
        <w:rPr>
          <w:color w:val="auto"/>
        </w:rPr>
      </w:pPr>
      <w:r>
        <w:rPr>
          <w:rFonts w:ascii="Liberation Serif" w:hAnsi="Liberation Serif"/>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8520"/>
          <w:tab w:val="left" w:pos="7560" w:leader="none"/>
        </w:tabs>
        <w:spacing w:before="0" w:after="0"/>
        <w:ind w:left="0" w:right="0" w:firstLine="680"/>
        <w:rPr>
          <w:color w:val="auto"/>
        </w:rPr>
      </w:pPr>
      <w:r>
        <w:rPr>
          <w:rFonts w:ascii="Liberation Serif" w:hAnsi="Liberation Serif"/>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spacing w:before="0" w:after="0"/>
        <w:ind w:left="0" w:right="0" w:firstLine="680"/>
        <w:rPr>
          <w:color w:val="auto"/>
        </w:rPr>
      </w:pPr>
      <w:r>
        <w:rPr>
          <w:rFonts w:ascii="Liberation Serif" w:hAnsi="Liberation Serif"/>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left="0" w:right="0" w:firstLine="680"/>
        <w:rPr>
          <w:color w:val="auto"/>
        </w:rPr>
      </w:pPr>
      <w:r>
        <w:rPr>
          <w:rFonts w:ascii="Liberation Serif" w:hAnsi="Liberation Serif"/>
          <w:color w:val="auto"/>
          <w:sz w:val="24"/>
          <w:szCs w:val="24"/>
        </w:rPr>
        <w:t>-в муниципальных районах с повышенным классом пожарной опасности (4-5 класс) выделить оперативные группы для проведения усиленного контроля за пожароопасной обстановкой.</w:t>
      </w:r>
    </w:p>
    <w:p>
      <w:pPr>
        <w:pStyle w:val="Normal"/>
        <w:spacing w:before="57" w:after="0"/>
        <w:ind w:left="0" w:right="0" w:firstLine="680"/>
        <w:rPr>
          <w:color w:val="auto"/>
        </w:rPr>
      </w:pPr>
      <w:r>
        <w:rPr>
          <w:rFonts w:ascii="Liberation Serif" w:hAnsi="Liberation Serif"/>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before="0" w:after="0"/>
        <w:ind w:left="0" w:right="0" w:firstLine="680"/>
        <w:rPr>
          <w:color w:val="auto"/>
        </w:rPr>
      </w:pPr>
      <w:r>
        <w:rPr>
          <w:rFonts w:ascii="Liberation Serif" w:hAnsi="Liberation Serif"/>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spacing w:before="0" w:after="0"/>
        <w:ind w:left="0" w:right="0" w:firstLine="680"/>
        <w:rPr>
          <w:color w:val="auto"/>
        </w:rPr>
      </w:pPr>
      <w:r>
        <w:rPr>
          <w:rFonts w:ascii="Liberation Serif" w:hAnsi="Liberation Serif"/>
          <w:color w:val="auto"/>
          <w:sz w:val="24"/>
          <w:szCs w:val="24"/>
        </w:rPr>
        <w:t>-разъяснять населению необходимость своевременного обращения в медицинские учреждения случае укуса человека дикими и домашними животными.</w:t>
      </w:r>
    </w:p>
    <w:p>
      <w:pPr>
        <w:pStyle w:val="Normal"/>
        <w:spacing w:before="57" w:after="0"/>
        <w:ind w:left="0" w:right="0" w:firstLine="680"/>
        <w:rPr>
          <w:color w:val="auto"/>
        </w:rPr>
      </w:pPr>
      <w:r>
        <w:rPr>
          <w:rFonts w:ascii="Liberation Serif" w:hAnsi="Liberation Serif"/>
          <w:b/>
          <w:bCs/>
          <w:color w:val="auto"/>
          <w:sz w:val="24"/>
          <w:szCs w:val="24"/>
        </w:rPr>
        <w:t>5. Руководителям РЭС муниципальных образований:</w:t>
      </w:r>
    </w:p>
    <w:p>
      <w:pPr>
        <w:pStyle w:val="Normal"/>
        <w:spacing w:before="0" w:after="0"/>
        <w:ind w:left="0" w:right="0" w:firstLine="680"/>
        <w:rPr>
          <w:color w:val="auto"/>
        </w:rPr>
      </w:pPr>
      <w:r>
        <w:rPr>
          <w:rFonts w:ascii="Liberation Serif" w:hAnsi="Liberation Serif"/>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before="57" w:after="0"/>
        <w:ind w:left="0" w:right="0" w:firstLine="680"/>
        <w:rPr>
          <w:color w:val="auto"/>
        </w:rPr>
      </w:pPr>
      <w:r>
        <w:rPr>
          <w:rFonts w:ascii="Liberation Serif" w:hAnsi="Liberation Serif"/>
          <w:b/>
          <w:bCs/>
          <w:color w:val="auto"/>
          <w:sz w:val="24"/>
          <w:szCs w:val="24"/>
        </w:rPr>
        <w:t xml:space="preserve">6. Средствам массовой информации Смоленской области </w:t>
      </w:r>
      <w:r>
        <w:rPr>
          <w:rFonts w:ascii="Liberation Serif" w:hAnsi="Liberation Serif"/>
          <w:color w:val="auto"/>
          <w:sz w:val="24"/>
          <w:szCs w:val="24"/>
        </w:rPr>
        <w:t>вести разъяснительную работу с населением:</w:t>
      </w:r>
    </w:p>
    <w:p>
      <w:pPr>
        <w:pStyle w:val="Normal"/>
        <w:spacing w:lineRule="auto" w:line="240" w:before="0" w:after="0"/>
        <w:ind w:left="0" w:right="0" w:firstLine="680"/>
        <w:rPr>
          <w:color w:val="auto"/>
        </w:rPr>
      </w:pPr>
      <w:r>
        <w:rPr>
          <w:rFonts w:ascii="Liberation Serif" w:hAnsi="Liberation Serif"/>
          <w:bCs/>
          <w:color w:val="auto"/>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pPr>
        <w:pStyle w:val="Normal"/>
        <w:spacing w:before="0" w:after="0"/>
        <w:ind w:left="0" w:right="0" w:firstLine="680"/>
        <w:rPr>
          <w:color w:val="auto"/>
        </w:rPr>
      </w:pPr>
      <w:r>
        <w:rPr>
          <w:rFonts w:ascii="Liberation Serif" w:hAnsi="Liberation Serif"/>
          <w:bCs/>
          <w:color w:val="auto"/>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pPr>
        <w:pStyle w:val="Normal"/>
        <w:spacing w:before="0" w:after="0"/>
        <w:ind w:left="0" w:right="0" w:firstLine="680"/>
        <w:rPr>
          <w:color w:val="auto"/>
        </w:rPr>
      </w:pPr>
      <w:r>
        <w:rPr>
          <w:rFonts w:ascii="Liberation Serif" w:hAnsi="Liberation Serif"/>
          <w:bCs/>
          <w:color w:val="auto"/>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pPr>
        <w:pStyle w:val="Normal"/>
        <w:spacing w:before="0" w:after="0"/>
        <w:ind w:left="0" w:right="0" w:firstLine="680"/>
        <w:rPr>
          <w:color w:val="auto"/>
        </w:rPr>
      </w:pPr>
      <w:r>
        <w:rPr>
          <w:rFonts w:ascii="Liberation Serif" w:hAnsi="Liberation Serif"/>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pPr>
        <w:pStyle w:val="Normal"/>
        <w:spacing w:before="0" w:after="0"/>
        <w:ind w:left="0" w:right="0" w:firstLine="680"/>
        <w:rPr>
          <w:color w:val="auto"/>
        </w:rPr>
      </w:pPr>
      <w:r>
        <w:rPr>
          <w:rFonts w:ascii="Liberation Serif" w:hAnsi="Liberation Serif"/>
          <w:bCs/>
          <w:color w:val="auto"/>
          <w:sz w:val="24"/>
          <w:szCs w:val="24"/>
        </w:rPr>
        <w:t>-о соблюдении правил дорожного движения и скоростного режима;</w:t>
      </w:r>
    </w:p>
    <w:p>
      <w:pPr>
        <w:pStyle w:val="Normal"/>
        <w:spacing w:before="0" w:after="0"/>
        <w:ind w:left="0" w:right="0" w:firstLine="680"/>
        <w:rPr>
          <w:color w:val="auto"/>
        </w:rPr>
      </w:pPr>
      <w:r>
        <w:rPr>
          <w:rFonts w:ascii="Liberation Serif" w:hAnsi="Liberation Serif"/>
          <w:bCs/>
          <w:color w:val="auto"/>
          <w:sz w:val="24"/>
          <w:szCs w:val="24"/>
        </w:rPr>
        <w:t>-о возможности заболевания людей и животных от укусов клещами;</w:t>
      </w:r>
    </w:p>
    <w:p>
      <w:pPr>
        <w:pStyle w:val="Normal"/>
        <w:spacing w:before="0" w:after="0"/>
        <w:ind w:left="0" w:right="0" w:firstLine="680"/>
        <w:rPr>
          <w:color w:val="auto"/>
        </w:rPr>
      </w:pPr>
      <w:r>
        <w:rPr>
          <w:rFonts w:ascii="Liberation Serif" w:hAnsi="Liberation Serif"/>
          <w:bCs/>
          <w:color w:val="auto"/>
          <w:sz w:val="24"/>
          <w:szCs w:val="24"/>
        </w:rPr>
        <w:t>-о правилах безопасности в случае ухудшения погодных условий;</w:t>
      </w:r>
    </w:p>
    <w:p>
      <w:pPr>
        <w:pStyle w:val="Normal"/>
        <w:spacing w:before="0" w:after="0"/>
        <w:ind w:left="0" w:right="0" w:firstLine="680"/>
        <w:rPr>
          <w:color w:val="auto"/>
        </w:rPr>
      </w:pPr>
      <w:r>
        <w:rPr>
          <w:rFonts w:ascii="Liberation Serif" w:hAnsi="Liberation Serif"/>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spacing w:before="0" w:after="0"/>
        <w:ind w:left="0" w:right="0" w:firstLine="680"/>
        <w:rPr>
          <w:color w:val="auto"/>
        </w:rPr>
      </w:pPr>
      <w:r>
        <w:rPr>
          <w:rFonts w:ascii="Liberation Serif" w:hAnsi="Liberation Serif"/>
          <w:bCs/>
          <w:color w:val="auto"/>
          <w:sz w:val="24"/>
          <w:szCs w:val="24"/>
        </w:rPr>
        <w:t>-</w:t>
      </w:r>
      <w:r>
        <w:rPr>
          <w:rFonts w:ascii="Liberation Serif" w:hAnsi="Liberation Serif"/>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before="0" w:after="0"/>
        <w:ind w:left="0" w:right="0" w:firstLine="680"/>
        <w:rPr>
          <w:color w:val="auto"/>
        </w:rPr>
      </w:pPr>
      <w:r>
        <w:rPr>
          <w:rFonts w:ascii="Liberation Serif" w:hAnsi="Liberation Serif"/>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before="0" w:after="0"/>
        <w:ind w:left="0" w:right="0" w:firstLine="680"/>
        <w:rPr>
          <w:color w:val="auto"/>
        </w:rPr>
      </w:pPr>
      <w:r>
        <w:rPr>
          <w:rFonts w:ascii="Liberation Serif" w:hAnsi="Liberation Serif"/>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before="0" w:after="0"/>
        <w:ind w:left="0" w:right="0" w:firstLine="680"/>
        <w:rPr>
          <w:color w:val="auto"/>
        </w:rPr>
      </w:pPr>
      <w:r>
        <w:rPr>
          <w:rFonts w:ascii="Liberation Serif" w:hAnsi="Liberation Serif"/>
          <w:color w:val="auto"/>
          <w:sz w:val="24"/>
          <w:szCs w:val="24"/>
        </w:rPr>
        <w:t>-о заболевании домашних животных бешенством.</w:t>
      </w:r>
    </w:p>
    <w:p>
      <w:pPr>
        <w:pStyle w:val="Normal"/>
        <w:spacing w:before="57" w:after="0"/>
        <w:ind w:left="0" w:right="0" w:firstLine="680"/>
        <w:rPr>
          <w:color w:val="auto"/>
        </w:rPr>
      </w:pPr>
      <w:r>
        <w:rPr>
          <w:rFonts w:ascii="Liberation Serif" w:hAnsi="Liberation Serif"/>
          <w:b/>
          <w:bCs/>
          <w:color w:val="auto"/>
          <w:sz w:val="24"/>
          <w:szCs w:val="24"/>
        </w:rPr>
        <w:t>Рекомендуется усилить разъяснительную работу:</w:t>
      </w:r>
    </w:p>
    <w:p>
      <w:pPr>
        <w:pStyle w:val="Normal"/>
        <w:spacing w:before="0" w:after="0"/>
        <w:ind w:left="0" w:right="0" w:firstLine="680"/>
        <w:rPr>
          <w:color w:val="auto"/>
        </w:rPr>
      </w:pPr>
      <w:r>
        <w:rPr>
          <w:rFonts w:ascii="Liberation Serif" w:hAnsi="Liberation Serif"/>
          <w:bCs/>
          <w:color w:val="auto"/>
          <w:sz w:val="24"/>
          <w:szCs w:val="24"/>
        </w:rPr>
        <w:t>-о соблюдении правил поведения и мер безопасности населением, в особенности с детьми, на водных объектах на территории области, в преддверие купального сезона, при наступлении длительных периодов с повышенными температурами воздуха, повышенного воздействия солнечных лучей с угрозой перегрева или получения термического шока;</w:t>
      </w:r>
    </w:p>
    <w:p>
      <w:pPr>
        <w:pStyle w:val="Normal"/>
        <w:spacing w:before="0" w:after="0"/>
        <w:ind w:left="0" w:right="0" w:firstLine="680"/>
        <w:rPr>
          <w:color w:val="auto"/>
        </w:rPr>
      </w:pPr>
      <w:r>
        <w:rPr>
          <w:rFonts w:ascii="Liberation Serif" w:hAnsi="Liberation Serif"/>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pPr>
        <w:pStyle w:val="Normal"/>
        <w:spacing w:before="0" w:after="0"/>
        <w:ind w:left="0" w:right="0" w:firstLine="680"/>
        <w:rPr>
          <w:color w:val="auto"/>
        </w:rPr>
      </w:pPr>
      <w:r>
        <w:rPr>
          <w:rFonts w:ascii="Liberation Serif" w:hAnsi="Liberation Serif"/>
          <w:bCs/>
          <w:color w:val="auto"/>
          <w:sz w:val="24"/>
          <w:szCs w:val="24"/>
        </w:rPr>
        <w:t>-о соблюдении правил пожарной безопасности и профилактике техногенных пожаров в детских садах,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left="0" w:right="0" w:firstLine="680"/>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spacing w:lineRule="auto" w:line="240" w:before="0" w:after="0"/>
        <w:ind w:left="0" w:right="0" w:firstLine="680"/>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spacing w:lineRule="auto" w:line="240" w:before="0" w:after="0"/>
        <w:ind w:left="0" w:right="0" w:firstLine="680"/>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ind w:hanging="0"/>
        <w:rPr>
          <w:color w:val="auto"/>
        </w:rPr>
      </w:pPr>
      <w:r>
        <w:rPr>
          <w:color w:val="auto"/>
          <w:sz w:val="24"/>
          <w:szCs w:val="24"/>
        </w:rPr>
        <w:t>Заместитель начальника ЦУКС</w:t>
      </w:r>
    </w:p>
    <w:p>
      <w:pPr>
        <w:pStyle w:val="Normal"/>
        <w:ind w:hanging="0"/>
        <w:rPr>
          <w:color w:val="auto"/>
        </w:rPr>
      </w:pPr>
      <w:r>
        <w:rPr>
          <w:color w:val="auto"/>
          <w:sz w:val="24"/>
          <w:szCs w:val="24"/>
        </w:rPr>
        <w:t>(старший оперативный дежурный)</w:t>
      </w:r>
    </w:p>
    <w:p>
      <w:pPr>
        <w:pStyle w:val="Normal"/>
        <w:tabs>
          <w:tab w:val="clear" w:pos="8520"/>
          <w:tab w:val="right" w:pos="10485" w:leader="none"/>
        </w:tabs>
        <w:ind w:hanging="0"/>
        <w:rPr>
          <w:color w:val="auto"/>
        </w:rPr>
      </w:pPr>
      <w:r>
        <w:rPr>
          <w:color w:val="auto"/>
          <w:sz w:val="24"/>
          <w:szCs w:val="24"/>
        </w:rPr>
        <w:t>ГУ МЧС России по Смоленской области</w:t>
      </w:r>
    </w:p>
    <w:p>
      <w:pPr>
        <w:pStyle w:val="Normal"/>
        <w:tabs>
          <w:tab w:val="clear" w:pos="8520"/>
          <w:tab w:val="right" w:pos="10539" w:leader="none"/>
        </w:tabs>
        <w:ind w:hanging="0"/>
        <w:rPr>
          <w:color w:val="auto"/>
        </w:rPr>
      </w:pPr>
      <w:r>
        <w:rPr>
          <w:color w:val="auto"/>
          <w:sz w:val="24"/>
          <w:szCs w:val="24"/>
        </w:rPr>
        <w:t xml:space="preserve">подполковник внутренней службы </w:t>
        <w:tab/>
        <w:t>А.Ф. Галибаш</w:t>
      </w:r>
    </w:p>
    <w:p>
      <w:pPr>
        <w:pStyle w:val="Normal"/>
        <w:tabs>
          <w:tab w:val="clear" w:pos="8520"/>
          <w:tab w:val="right" w:pos="10539" w:leader="none"/>
        </w:tabs>
        <w:ind w:hanging="0"/>
        <w:rPr>
          <w:color w:val="auto"/>
        </w:rPr>
      </w:pPr>
      <w:r>
        <w:rPr>
          <w:color w:val="auto"/>
          <w:sz w:val="24"/>
          <w:szCs w:val="24"/>
        </w:rPr>
        <w:t>21.08.2024</w:t>
      </w:r>
    </w:p>
    <w:p>
      <w:pPr>
        <w:pStyle w:val="Normal"/>
        <w:tabs>
          <w:tab w:val="clear" w:pos="8520"/>
          <w:tab w:val="right" w:pos="10539" w:leader="none"/>
        </w:tabs>
        <w:ind w:hanging="0"/>
        <w:rPr>
          <w:color w:val="auto"/>
        </w:rPr>
      </w:pPr>
      <w:r>
        <w:rPr>
          <w:color w:val="auto"/>
        </w:rPr>
      </w:r>
    </w:p>
    <w:p>
      <w:pPr>
        <w:pStyle w:val="Normal"/>
        <w:tabs>
          <w:tab w:val="clear" w:pos="8520"/>
          <w:tab w:val="right" w:pos="10539" w:leader="none"/>
        </w:tabs>
        <w:ind w:hanging="0"/>
        <w:rPr>
          <w:color w:val="auto"/>
        </w:rPr>
      </w:pPr>
      <w:r>
        <w:rPr>
          <w:color w:val="auto"/>
        </w:rPr>
      </w:r>
    </w:p>
    <w:p>
      <w:pPr>
        <w:pStyle w:val="Normal"/>
        <w:tabs>
          <w:tab w:val="clear" w:pos="8520"/>
          <w:tab w:val="right" w:pos="10539" w:leader="none"/>
        </w:tabs>
        <w:ind w:hanging="0"/>
        <w:rPr>
          <w:color w:val="auto"/>
        </w:rPr>
      </w:pPr>
      <w:r>
        <w:rPr>
          <w:color w:val="auto"/>
        </w:rPr>
      </w:r>
    </w:p>
    <w:p>
      <w:pPr>
        <w:pStyle w:val="Normal"/>
        <w:tabs>
          <w:tab w:val="clear" w:pos="8520"/>
          <w:tab w:val="right" w:pos="10539" w:leader="none"/>
        </w:tabs>
        <w:ind w:hanging="0"/>
        <w:rPr>
          <w:color w:val="auto"/>
        </w:rPr>
      </w:pPr>
      <w:r>
        <w:rPr>
          <w:color w:val="auto"/>
        </w:rPr>
      </w:r>
    </w:p>
    <w:p>
      <w:pPr>
        <w:pStyle w:val="Normal"/>
        <w:ind w:hanging="0"/>
        <w:rPr>
          <w:sz w:val="20"/>
          <w:szCs w:val="20"/>
        </w:rPr>
      </w:pPr>
      <w:r>
        <w:rPr>
          <w:color w:val="auto"/>
          <w:sz w:val="20"/>
          <w:szCs w:val="20"/>
        </w:rPr>
        <w:t>Исп. Горчаков А.Л.</w:t>
      </w:r>
    </w:p>
    <w:p>
      <w:pPr>
        <w:pStyle w:val="Normal"/>
        <w:ind w:hanging="0"/>
        <w:rPr>
          <w:sz w:val="20"/>
          <w:szCs w:val="20"/>
        </w:rPr>
      </w:pPr>
      <w:r>
        <w:rPr>
          <w:color w:val="auto"/>
          <w:sz w:val="20"/>
          <w:szCs w:val="20"/>
        </w:rPr>
        <w:t>34667-065</w:t>
      </w:r>
      <w:r>
        <w:br w:type="page"/>
      </w:r>
    </w:p>
    <w:p>
      <w:pPr>
        <w:pStyle w:val="Normal"/>
        <w:ind w:hanging="0"/>
        <w:jc w:val="center"/>
        <w:rPr>
          <w:color w:val="auto"/>
        </w:rPr>
      </w:pPr>
      <w:r>
        <w:rPr>
          <w:b/>
          <w:bCs/>
          <w:color w:val="auto"/>
          <w:sz w:val="21"/>
          <w:szCs w:val="21"/>
        </w:rPr>
        <w:t>Список адресов электронной почты, подлежащих рассылке:</w:t>
      </w:r>
    </w:p>
    <w:tbl>
      <w:tblPr>
        <w:tblW w:w="10605" w:type="dxa"/>
        <w:jc w:val="left"/>
        <w:tblInd w:w="-32" w:type="dxa"/>
        <w:tblLayout w:type="fixed"/>
        <w:tblCellMar>
          <w:top w:w="0" w:type="dxa"/>
          <w:left w:w="28" w:type="dxa"/>
          <w:bottom w:w="0" w:type="dxa"/>
          <w:right w:w="28" w:type="dxa"/>
        </w:tblCellMar>
        <w:tblLook w:val="04a0" w:noHBand="0" w:noVBand="1" w:firstColumn="1" w:lastRow="0" w:lastColumn="0" w:firstRow="1"/>
      </w:tblPr>
      <w:tblGrid>
        <w:gridCol w:w="7711"/>
        <w:gridCol w:w="2893"/>
      </w:tblGrid>
      <w:tr>
        <w:trPr>
          <w:trHeight w:val="225" w:hRule="atLeast"/>
        </w:trPr>
        <w:tc>
          <w:tcPr>
            <w:tcW w:w="7711" w:type="dxa"/>
            <w:tcBorders>
              <w:top w:val="single" w:sz="2" w:space="0" w:color="000000"/>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shd w:fill="auto" w:val="clear"/>
                <w:lang w:eastAsia="ru-RU"/>
              </w:rPr>
              <w:t>Приемная Правительства Смоленской области</w:t>
            </w:r>
          </w:p>
        </w:tc>
        <w:tc>
          <w:tcPr>
            <w:tcW w:w="2893"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
              <w:r>
                <w:rPr>
                  <w:rFonts w:eastAsia="Times New Roman" w:cs="Times New Roman" w:ascii="Liberation Serif" w:hAnsi="Liberation Serif"/>
                  <w:b w:val="false"/>
                  <w:bCs w:val="false"/>
                  <w:color w:val="000000"/>
                  <w:sz w:val="16"/>
                  <w:szCs w:val="16"/>
                  <w:u w:val="none"/>
                  <w:shd w:fill="auto" w:val="clear"/>
                  <w:lang w:eastAsia="ru-RU"/>
                </w:rPr>
                <w:t>region@admin-smolensk.ru</w:t>
              </w:r>
            </w:hyperlink>
          </w:p>
        </w:tc>
      </w:tr>
      <w:tr>
        <w:trPr>
          <w:trHeight w:val="37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shd w:fill="auto" w:val="clear"/>
                <w:lang w:eastAsia="ru-RU"/>
              </w:rPr>
              <w:t>АХМЕТШИН Алмаз Салимович Первый заместитель председателя Правительства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b w:val="false"/>
                <w:bCs w:val="false"/>
                <w:color w:val="000000"/>
                <w:sz w:val="16"/>
                <w:szCs w:val="16"/>
                <w:u w:val="none"/>
                <w:shd w:fill="auto" w:val="clear"/>
                <w:lang w:eastAsia="ru-RU"/>
              </w:rPr>
              <w:t>Ahmetshin_AS@admin-smolensk.ru</w:t>
            </w:r>
          </w:p>
        </w:tc>
      </w:tr>
      <w:tr>
        <w:trPr>
          <w:trHeight w:val="26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shd w:fill="auto" w:val="clear"/>
                <w:lang w:eastAsia="ru-RU"/>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cs="Times New Roman" w:ascii="Liberation Serif" w:hAnsi="Liberation Serif"/>
                <w:b w:val="false"/>
                <w:bCs w:val="false"/>
                <w:color w:val="000000"/>
                <w:sz w:val="16"/>
                <w:szCs w:val="16"/>
                <w:u w:val="none"/>
                <w:shd w:fill="auto" w:val="clear"/>
              </w:rPr>
              <w:t>apparat@admin-smolensk.ru</w:t>
            </w:r>
          </w:p>
        </w:tc>
      </w:tr>
      <w:tr>
        <w:trPr>
          <w:trHeight w:val="16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shd w:fill="auto" w:val="clear"/>
                <w:lang w:eastAsia="ru-RU"/>
              </w:rPr>
              <w:t>ГУСЕВ Алексей Александрович Заместитель Губернатора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cs="Times New Roman" w:ascii="Liberation Serif" w:hAnsi="Liberation Serif"/>
                <w:b w:val="false"/>
                <w:bCs w:val="false"/>
                <w:color w:val="000000"/>
                <w:sz w:val="16"/>
                <w:szCs w:val="16"/>
                <w:u w:val="none"/>
                <w:shd w:fill="auto" w:val="clear"/>
              </w:rPr>
              <w:t>gusev_aa@admin-smolensk.ru</w:t>
            </w:r>
          </w:p>
        </w:tc>
      </w:tr>
      <w:tr>
        <w:trPr>
          <w:trHeight w:val="239"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shd w:fill="auto" w:val="clear"/>
                <w:lang w:eastAsia="ru-RU"/>
              </w:rPr>
              <w:t>КУЧУМОВ Алексей Валерьевич - Заместитель председателя Правительства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b w:val="false"/>
                <w:bCs w:val="false"/>
                <w:color w:val="000000"/>
                <w:sz w:val="16"/>
                <w:szCs w:val="16"/>
                <w:u w:val="none"/>
                <w:shd w:fill="auto" w:val="clear"/>
                <w:lang w:eastAsia="ru-RU"/>
              </w:rPr>
              <w:t>Kuchumov_AV@admin-smolensk.ru</w:t>
            </w:r>
          </w:p>
        </w:tc>
      </w:tr>
      <w:tr>
        <w:trPr>
          <w:trHeight w:val="23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shd w:fill="auto" w:val="clear"/>
                <w:lang w:eastAsia="ru-RU"/>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cs="Times New Roman" w:ascii="Liberation Serif" w:hAnsi="Liberation Serif"/>
                <w:b w:val="false"/>
                <w:bCs w:val="false"/>
                <w:color w:val="000000"/>
                <w:sz w:val="16"/>
                <w:szCs w:val="16"/>
                <w:u w:val="none"/>
                <w:shd w:fill="auto" w:val="clear"/>
              </w:rPr>
              <w:t>Makarova_VN@admin-smolensk.ru</w:t>
            </w:r>
          </w:p>
        </w:tc>
      </w:tr>
      <w:tr>
        <w:trPr>
          <w:trHeight w:val="226" w:hRule="atLeast"/>
        </w:trPr>
        <w:tc>
          <w:tcPr>
            <w:tcW w:w="7711" w:type="dxa"/>
            <w:tcBorders>
              <w:left w:val="single" w:sz="2" w:space="0" w:color="000000"/>
              <w:bottom w:val="single" w:sz="2" w:space="0" w:color="000000"/>
            </w:tcBorders>
            <w:vAlign w:val="center"/>
          </w:tcPr>
          <w:p>
            <w:pPr>
              <w:pStyle w:val="Normal"/>
              <w:widowControl w:val="false"/>
              <w:shd w:val="clear" w:color="auto" w:fill="FFFFFF"/>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bCs/>
                <w:color w:val="000000"/>
                <w:sz w:val="16"/>
                <w:szCs w:val="16"/>
                <w:shd w:fill="auto" w:val="clear"/>
                <w:lang w:eastAsia="ru-RU"/>
              </w:rPr>
              <w:t>СТРЕЛЬЦОВ Алексей Владимирович Заместитель председателя Правительства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cs="Times New Roman" w:ascii="Liberation Serif" w:hAnsi="Liberation Serif"/>
                <w:b w:val="false"/>
                <w:bCs w:val="false"/>
                <w:color w:val="000000"/>
                <w:sz w:val="16"/>
                <w:szCs w:val="16"/>
                <w:u w:val="none"/>
                <w:shd w:fill="auto" w:val="clear"/>
              </w:rPr>
              <w:t>Streltsov_AV@admin-smolensk.ru</w:t>
            </w:r>
          </w:p>
        </w:tc>
      </w:tr>
      <w:tr>
        <w:trPr>
          <w:trHeight w:val="31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cs="Times New Roman" w:ascii="Liberation Serif" w:hAnsi="Liberation Serif"/>
                <w:bCs/>
                <w:color w:val="000000"/>
                <w:sz w:val="16"/>
                <w:szCs w:val="16"/>
                <w:shd w:fill="auto" w:val="clear"/>
              </w:rPr>
              <w:t>САВИНА Инна Анатольевна Заместитель председателя Правительства Смоленской области - министр финансов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cs="Times New Roman" w:ascii="Liberation Serif" w:hAnsi="Liberation Serif"/>
                <w:b w:val="false"/>
                <w:bCs w:val="false"/>
                <w:color w:val="000000"/>
                <w:sz w:val="16"/>
                <w:szCs w:val="16"/>
                <w:u w:val="none"/>
                <w:shd w:fill="auto" w:val="clear"/>
              </w:rPr>
              <w:t>savina@admin-smolensk.ru</w:t>
            </w:r>
          </w:p>
        </w:tc>
      </w:tr>
      <w:tr>
        <w:trPr>
          <w:trHeight w:val="27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cs="Times New Roman" w:ascii="Liberation Serif" w:hAnsi="Liberation Serif"/>
                <w:bCs/>
                <w:color w:val="000000"/>
                <w:sz w:val="16"/>
                <w:szCs w:val="16"/>
                <w:shd w:fill="auto" w:val="clear"/>
              </w:rPr>
              <w:t>ХОМУТОВА Вита Михайловна Заместитель председателя Правительства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
              <w:r>
                <w:rPr>
                  <w:rStyle w:val="-"/>
                  <w:rFonts w:cs="Times New Roman" w:ascii="Liberation Serif" w:hAnsi="Liberation Serif"/>
                  <w:b w:val="false"/>
                  <w:bCs w:val="false"/>
                  <w:color w:val="000000"/>
                  <w:sz w:val="16"/>
                  <w:szCs w:val="16"/>
                  <w:u w:val="none"/>
                  <w:shd w:fill="auto" w:val="clear"/>
                </w:rPr>
                <w:t>Homutova_VM@admin-smolensk.ru</w:t>
              </w:r>
            </w:hyperlink>
          </w:p>
        </w:tc>
      </w:tr>
      <w:tr>
        <w:trPr>
          <w:trHeight w:val="23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cs="Times New Roman" w:ascii="Liberation Serif" w:hAnsi="Liberation Serif"/>
                <w:bCs/>
                <w:color w:val="000000"/>
                <w:sz w:val="16"/>
                <w:szCs w:val="16"/>
                <w:shd w:fill="auto" w:val="clear"/>
              </w:rPr>
              <w:t>ГАПЕЕВА Анастасия Александровна Заместитель председателя Правительства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r>
              <w:rPr>
                <w:rStyle w:val="-"/>
                <w:rFonts w:cs="Times New Roman" w:ascii="Liberation Serif" w:hAnsi="Liberation Serif"/>
                <w:b w:val="false"/>
                <w:bCs w:val="false"/>
                <w:color w:val="000000"/>
                <w:sz w:val="16"/>
                <w:szCs w:val="16"/>
                <w:u w:val="none"/>
                <w:shd w:fill="auto" w:val="clear"/>
              </w:rPr>
              <w:t>Gapeeva_AA@admin-smolensk.ru</w:t>
            </w:r>
          </w:p>
        </w:tc>
      </w:tr>
      <w:tr>
        <w:trPr>
          <w:trHeight w:val="27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themeColor="text1"/>
                <w:sz w:val="16"/>
                <w:szCs w:val="16"/>
                <w:lang w:eastAsia="ru-RU"/>
              </w:rPr>
              <w:t>Министерство финансов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
              <w:r>
                <w:rPr>
                  <w:rStyle w:val="-"/>
                  <w:rFonts w:eastAsia="Times New Roman" w:cs="Times New Roman" w:ascii="Liberation Serif" w:hAnsi="Liberation Serif"/>
                  <w:b w:val="false"/>
                  <w:bCs w:val="false"/>
                  <w:color w:val="auto"/>
                  <w:sz w:val="16"/>
                  <w:szCs w:val="16"/>
                  <w:u w:val="none"/>
                  <w:lang w:eastAsia="ru-RU"/>
                </w:rPr>
                <w:t>fin@smolensk.ru</w:t>
              </w:r>
            </w:hyperlink>
          </w:p>
        </w:tc>
      </w:tr>
      <w:tr>
        <w:trPr>
          <w:trHeight w:val="17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ascii="Liberation Serif" w:hAnsi="Liberation Serif"/>
                <w:color w:val="000000"/>
                <w:sz w:val="16"/>
                <w:szCs w:val="16"/>
              </w:rPr>
              <w:t>Министерство Смоленской области по внутренней политике</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
              <w:r>
                <w:rPr>
                  <w:rStyle w:val="-"/>
                  <w:rFonts w:ascii="Liberation Serif" w:hAnsi="Liberation Serif"/>
                  <w:b w:val="false"/>
                  <w:bCs w:val="false"/>
                  <w:color w:val="auto"/>
                  <w:sz w:val="16"/>
                  <w:szCs w:val="16"/>
                  <w:u w:val="none"/>
                </w:rPr>
                <w:t>samoupr@admin-smolensk.ru</w:t>
              </w:r>
            </w:hyperlink>
          </w:p>
        </w:tc>
      </w:tr>
      <w:tr>
        <w:trPr>
          <w:trHeight w:val="38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Смоленской области по осуществлению контроля и взаимодействию с административными органами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
              <w:r>
                <w:rPr>
                  <w:rStyle w:val="-"/>
                  <w:rFonts w:ascii="Liberation Serif" w:hAnsi="Liberation Serif"/>
                  <w:b w:val="false"/>
                  <w:bCs w:val="false"/>
                  <w:color w:val="auto"/>
                  <w:sz w:val="16"/>
                  <w:szCs w:val="16"/>
                  <w:u w:val="none"/>
                </w:rPr>
                <w:t>kontrdep@admin-smolensk.ru</w:t>
              </w:r>
            </w:hyperlink>
          </w:p>
        </w:tc>
      </w:tr>
      <w:tr>
        <w:trPr>
          <w:trHeight w:val="91"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имущественных и земельных отношений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
              <w:r>
                <w:rPr>
                  <w:rStyle w:val="-"/>
                  <w:rFonts w:ascii="Liberation Serif" w:hAnsi="Liberation Serif"/>
                  <w:b w:val="false"/>
                  <w:bCs w:val="false"/>
                  <w:color w:val="auto"/>
                  <w:sz w:val="16"/>
                  <w:szCs w:val="16"/>
                  <w:u w:val="none"/>
                </w:rPr>
                <w:t>depim@admin-smolensk.ru</w:t>
              </w:r>
            </w:hyperlink>
          </w:p>
        </w:tc>
      </w:tr>
      <w:tr>
        <w:trPr>
          <w:trHeight w:val="16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экономического развития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
              <w:r>
                <w:rPr>
                  <w:rStyle w:val="-"/>
                  <w:rFonts w:ascii="Liberation Serif" w:hAnsi="Liberation Serif"/>
                  <w:b w:val="false"/>
                  <w:bCs w:val="false"/>
                  <w:color w:val="auto"/>
                  <w:sz w:val="16"/>
                  <w:szCs w:val="16"/>
                  <w:u w:val="none"/>
                </w:rPr>
                <w:t>econ@admin-smolensk.ru</w:t>
              </w:r>
            </w:hyperlink>
          </w:p>
        </w:tc>
      </w:tr>
      <w:tr>
        <w:trPr>
          <w:trHeight w:val="181"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инвестиционного развития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
              <w:r>
                <w:rPr>
                  <w:rStyle w:val="-"/>
                  <w:rFonts w:ascii="Liberation Serif" w:hAnsi="Liberation Serif"/>
                  <w:b w:val="false"/>
                  <w:bCs w:val="false"/>
                  <w:color w:val="auto"/>
                  <w:sz w:val="16"/>
                  <w:szCs w:val="16"/>
                  <w:u w:val="none"/>
                </w:rPr>
                <w:t>dep@smolinvest.com</w:t>
              </w:r>
            </w:hyperlink>
          </w:p>
        </w:tc>
      </w:tr>
      <w:tr>
        <w:trPr>
          <w:trHeight w:val="145"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промышленности и торговли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
              <w:r>
                <w:rPr>
                  <w:rStyle w:val="-"/>
                  <w:rFonts w:ascii="Liberation Serif" w:hAnsi="Liberation Serif"/>
                  <w:b w:val="false"/>
                  <w:bCs w:val="false"/>
                  <w:color w:val="auto"/>
                  <w:sz w:val="16"/>
                  <w:szCs w:val="16"/>
                  <w:u w:val="none"/>
                </w:rPr>
                <w:t>deppromtorg@smolinvest.com</w:t>
              </w:r>
            </w:hyperlink>
          </w:p>
        </w:tc>
      </w:tr>
      <w:tr>
        <w:trPr>
          <w:trHeight w:val="363"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транспорта и дорожного хозяйства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
              <w:r>
                <w:rPr>
                  <w:rStyle w:val="-"/>
                  <w:rFonts w:ascii="Liberation Serif" w:hAnsi="Liberation Serif"/>
                  <w:b w:val="false"/>
                  <w:bCs w:val="false"/>
                  <w:color w:val="auto"/>
                  <w:sz w:val="16"/>
                  <w:szCs w:val="16"/>
                  <w:u w:val="none"/>
                </w:rPr>
                <w:t>depdors@admin-smolensk.ru</w:t>
              </w:r>
            </w:hyperlink>
          </w:p>
        </w:tc>
      </w:tr>
      <w:tr>
        <w:trPr>
          <w:trHeight w:val="134"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социального развития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4">
              <w:r>
                <w:rPr>
                  <w:rStyle w:val="-"/>
                  <w:rFonts w:ascii="Liberation Serif" w:hAnsi="Liberation Serif"/>
                  <w:b w:val="false"/>
                  <w:bCs w:val="false"/>
                  <w:color w:val="auto"/>
                  <w:sz w:val="16"/>
                  <w:szCs w:val="16"/>
                  <w:u w:val="none"/>
                </w:rPr>
                <w:t>Romanova_EA@admin-smolensk.ru</w:t>
              </w:r>
            </w:hyperlink>
          </w:p>
        </w:tc>
      </w:tr>
      <w:tr>
        <w:trPr>
          <w:trHeight w:val="211"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здравоохранения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5">
              <w:r>
                <w:rPr>
                  <w:rStyle w:val="-"/>
                  <w:rFonts w:ascii="Liberation Serif" w:hAnsi="Liberation Serif"/>
                  <w:b w:val="false"/>
                  <w:bCs w:val="false"/>
                  <w:color w:val="auto"/>
                  <w:sz w:val="16"/>
                  <w:szCs w:val="16"/>
                  <w:u w:val="none"/>
                </w:rPr>
                <w:t>info@zdrav-smolensk.ru</w:t>
              </w:r>
            </w:hyperlink>
          </w:p>
        </w:tc>
      </w:tr>
      <w:tr>
        <w:trPr>
          <w:trHeight w:val="8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образования и науки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6">
              <w:r>
                <w:rPr>
                  <w:rStyle w:val="-"/>
                  <w:rFonts w:ascii="Liberation Serif" w:hAnsi="Liberation Serif"/>
                  <w:b w:val="false"/>
                  <w:bCs w:val="false"/>
                  <w:color w:val="auto"/>
                  <w:sz w:val="16"/>
                  <w:szCs w:val="16"/>
                  <w:u w:val="none"/>
                </w:rPr>
                <w:t>obraz@admin-smolensk.ru</w:t>
              </w:r>
            </w:hyperlink>
          </w:p>
        </w:tc>
      </w:tr>
      <w:tr>
        <w:trPr>
          <w:trHeight w:val="126"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культуры и туризма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7">
              <w:r>
                <w:rPr>
                  <w:rStyle w:val="-"/>
                  <w:rFonts w:ascii="Liberation Serif" w:hAnsi="Liberation Serif"/>
                  <w:b w:val="false"/>
                  <w:bCs w:val="false"/>
                  <w:color w:val="auto"/>
                  <w:sz w:val="16"/>
                  <w:szCs w:val="16"/>
                  <w:u w:val="none"/>
                </w:rPr>
                <w:t>kult@admin-smolensk.ru</w:t>
              </w:r>
            </w:hyperlink>
          </w:p>
        </w:tc>
      </w:tr>
      <w:tr>
        <w:trPr>
          <w:trHeight w:val="253"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цифрового развития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8">
              <w:r>
                <w:rPr>
                  <w:rStyle w:val="-"/>
                  <w:rFonts w:ascii="Liberation Serif" w:hAnsi="Liberation Serif"/>
                  <w:b w:val="false"/>
                  <w:bCs w:val="false"/>
                  <w:color w:val="auto"/>
                  <w:sz w:val="16"/>
                  <w:szCs w:val="16"/>
                  <w:u w:val="none"/>
                </w:rPr>
                <w:t>its@smolensk.ru</w:t>
              </w:r>
            </w:hyperlink>
          </w:p>
        </w:tc>
      </w:tr>
      <w:tr>
        <w:trPr>
          <w:trHeight w:val="175"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занятости населения и трудовой миграции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9">
              <w:r>
                <w:rPr>
                  <w:rStyle w:val="-"/>
                  <w:rFonts w:ascii="Liberation Serif" w:hAnsi="Liberation Serif"/>
                  <w:b w:val="false"/>
                  <w:bCs w:val="false"/>
                  <w:color w:val="auto"/>
                  <w:sz w:val="16"/>
                  <w:szCs w:val="16"/>
                  <w:u w:val="none"/>
                </w:rPr>
                <w:t>zanruk@admin-smolensk.r</w:t>
              </w:r>
            </w:hyperlink>
            <w:hyperlink r:id="rId20">
              <w:r>
                <w:rPr>
                  <w:rStyle w:val="-"/>
                  <w:rFonts w:ascii="Liberation Serif" w:hAnsi="Liberation Serif"/>
                  <w:b w:val="false"/>
                  <w:bCs w:val="false"/>
                  <w:color w:val="000000"/>
                  <w:sz w:val="16"/>
                  <w:szCs w:val="16"/>
                  <w:u w:val="none"/>
                  <w:shd w:fill="FFFFFF" w:val="clear"/>
                </w:rPr>
                <w:t>u</w:t>
              </w:r>
            </w:hyperlink>
          </w:p>
        </w:tc>
      </w:tr>
      <w:tr>
        <w:trPr>
          <w:trHeight w:val="189"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сельского хозяйства и продовольствия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1">
              <w:r>
                <w:rPr>
                  <w:rStyle w:val="-"/>
                  <w:rFonts w:ascii="Liberation Serif" w:hAnsi="Liberation Serif"/>
                  <w:b w:val="false"/>
                  <w:bCs w:val="false"/>
                  <w:color w:val="auto"/>
                  <w:sz w:val="16"/>
                  <w:szCs w:val="16"/>
                  <w:u w:val="none"/>
                </w:rPr>
                <w:t>selhoz@admin-smolensk.ru</w:t>
              </w:r>
            </w:hyperlink>
          </w:p>
        </w:tc>
      </w:tr>
      <w:tr>
        <w:trPr>
          <w:trHeight w:val="203"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природных ресурсов и экологии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2">
              <w:r>
                <w:rPr>
                  <w:rStyle w:val="-"/>
                  <w:rFonts w:ascii="Liberation Serif" w:hAnsi="Liberation Serif"/>
                  <w:b w:val="false"/>
                  <w:bCs w:val="false"/>
                  <w:color w:val="auto"/>
                  <w:sz w:val="16"/>
                  <w:szCs w:val="16"/>
                  <w:u w:val="none"/>
                </w:rPr>
                <w:t>smolpriroda@admin-smolensk.ru</w:t>
              </w:r>
            </w:hyperlink>
          </w:p>
        </w:tc>
      </w:tr>
      <w:tr>
        <w:trPr>
          <w:trHeight w:val="16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лесного хозяйства и охраны объектов животного мира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3">
              <w:r>
                <w:rPr>
                  <w:rStyle w:val="-"/>
                  <w:rFonts w:ascii="Liberation Serif" w:hAnsi="Liberation Serif"/>
                  <w:b w:val="false"/>
                  <w:bCs w:val="false"/>
                  <w:color w:val="auto"/>
                  <w:sz w:val="16"/>
                  <w:szCs w:val="16"/>
                  <w:u w:val="none"/>
                </w:rPr>
                <w:t>les@admin-smolensk.ru</w:t>
              </w:r>
            </w:hyperlink>
          </w:p>
        </w:tc>
      </w:tr>
      <w:tr>
        <w:trPr>
          <w:trHeight w:val="181"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архитектуры и строительства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4">
              <w:r>
                <w:rPr>
                  <w:rStyle w:val="-"/>
                  <w:rFonts w:ascii="Liberation Serif" w:hAnsi="Liberation Serif"/>
                  <w:b w:val="false"/>
                  <w:bCs w:val="false"/>
                  <w:color w:val="auto"/>
                  <w:sz w:val="16"/>
                  <w:szCs w:val="16"/>
                  <w:u w:val="none"/>
                </w:rPr>
                <w:t>savst2@admin-smolensk.ru</w:t>
              </w:r>
            </w:hyperlink>
          </w:p>
        </w:tc>
      </w:tr>
      <w:tr>
        <w:trPr>
          <w:trHeight w:val="370"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жилищно-коммунального хозяйства, энергетики и тарифной политики Смоленской области</w:t>
            </w:r>
          </w:p>
        </w:tc>
        <w:tc>
          <w:tcPr>
            <w:tcW w:w="2893" w:type="dxa"/>
            <w:tcBorders>
              <w:left w:val="single" w:sz="2" w:space="0" w:color="000000"/>
              <w:bottom w:val="single" w:sz="2" w:space="0" w:color="000000"/>
              <w:right w:val="single" w:sz="2" w:space="0" w:color="000000"/>
            </w:tcBorders>
            <w:vAlign w:val="center"/>
          </w:tcPr>
          <w:p>
            <w:pPr>
              <w:pStyle w:val="3"/>
              <w:widowControl w:val="false"/>
              <w:shd w:val="clear" w:color="auto" w:fill="FFFFFF" w:themeFill="background1"/>
              <w:spacing w:lineRule="auto" w:line="240" w:before="0" w:after="0"/>
              <w:ind w:left="0" w:right="0" w:hanging="0"/>
              <w:jc w:val="center"/>
              <w:rPr/>
            </w:pPr>
            <w:hyperlink r:id="rId25">
              <w:r>
                <w:rPr>
                  <w:rStyle w:val="-"/>
                  <w:rFonts w:ascii="Liberation Serif" w:hAnsi="Liberation Serif"/>
                  <w:b w:val="false"/>
                  <w:bCs w:val="false"/>
                  <w:color w:val="auto"/>
                  <w:sz w:val="16"/>
                  <w:szCs w:val="16"/>
                  <w:u w:val="none"/>
                </w:rPr>
                <w:t>energy@admin-smolensk.ru</w:t>
              </w:r>
            </w:hyperlink>
          </w:p>
          <w:p>
            <w:pPr>
              <w:pStyle w:val="Normal"/>
              <w:widowControl w:val="false"/>
              <w:shd w:val="clear" w:color="auto" w:fill="FFFFFF" w:themeFill="background1"/>
              <w:spacing w:lineRule="auto" w:line="240" w:before="0" w:after="0"/>
              <w:ind w:left="0" w:right="0" w:hanging="0"/>
              <w:jc w:val="center"/>
              <w:rPr>
                <w:rFonts w:ascii="Liberation Serif" w:hAnsi="Liberation Serif"/>
                <w:b w:val="false"/>
                <w:bCs w:val="false"/>
                <w:color w:val="auto"/>
                <w:sz w:val="16"/>
                <w:szCs w:val="16"/>
                <w:u w:val="none"/>
              </w:rPr>
            </w:pPr>
            <w:r>
              <w:rPr>
                <w:rFonts w:ascii="Liberation Serif" w:hAnsi="Liberation Serif"/>
                <w:b w:val="false"/>
                <w:bCs w:val="false"/>
                <w:color w:val="auto"/>
                <w:sz w:val="16"/>
                <w:szCs w:val="16"/>
                <w:u w:val="none"/>
              </w:rPr>
            </w:r>
          </w:p>
        </w:tc>
      </w:tr>
      <w:tr>
        <w:trPr>
          <w:trHeight w:val="225"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Министерство спорта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6">
              <w:r>
                <w:rPr>
                  <w:rStyle w:val="-"/>
                  <w:rFonts w:ascii="Liberation Serif" w:hAnsi="Liberation Serif"/>
                  <w:b w:val="false"/>
                  <w:bCs w:val="false"/>
                  <w:color w:val="auto"/>
                  <w:sz w:val="16"/>
                  <w:szCs w:val="16"/>
                  <w:u w:val="none"/>
                </w:rPr>
                <w:t>sport@admin-smolensk.ru</w:t>
              </w:r>
            </w:hyperlink>
          </w:p>
        </w:tc>
      </w:tr>
      <w:tr>
        <w:trPr>
          <w:trHeight w:val="110"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государственного строительного и технического надзора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7">
              <w:r>
                <w:rPr>
                  <w:rStyle w:val="-"/>
                  <w:rFonts w:ascii="Liberation Serif" w:hAnsi="Liberation Serif"/>
                  <w:b w:val="false"/>
                  <w:bCs w:val="false"/>
                  <w:color w:val="auto"/>
                  <w:sz w:val="16"/>
                  <w:szCs w:val="16"/>
                  <w:u w:val="none"/>
                </w:rPr>
                <w:t>gugsn@admin-smolensk.ru</w:t>
              </w:r>
            </w:hyperlink>
          </w:p>
        </w:tc>
      </w:tr>
      <w:tr>
        <w:trPr>
          <w:trHeight w:val="18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Смоленской области по регулированию контрактной системы</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8">
              <w:r>
                <w:rPr>
                  <w:rStyle w:val="-"/>
                  <w:rFonts w:ascii="Liberation Serif" w:hAnsi="Liberation Serif"/>
                  <w:b w:val="false"/>
                  <w:bCs w:val="false"/>
                  <w:color w:val="auto"/>
                  <w:sz w:val="16"/>
                  <w:szCs w:val="16"/>
                  <w:u w:val="none"/>
                </w:rPr>
                <w:t>goszakaz@admin-smolensk.ru</w:t>
              </w:r>
            </w:hyperlink>
          </w:p>
        </w:tc>
      </w:tr>
      <w:tr>
        <w:trPr>
          <w:trHeight w:val="151"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записи актов гражданского состояния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29">
              <w:r>
                <w:rPr>
                  <w:rStyle w:val="-"/>
                  <w:rFonts w:ascii="Liberation Serif" w:hAnsi="Liberation Serif"/>
                  <w:b w:val="false"/>
                  <w:bCs w:val="false"/>
                  <w:color w:val="auto"/>
                  <w:sz w:val="16"/>
                  <w:szCs w:val="16"/>
                  <w:u w:val="none"/>
                </w:rPr>
                <w:t>zags@admin-smolensk.ru</w:t>
              </w:r>
            </w:hyperlink>
          </w:p>
        </w:tc>
      </w:tr>
      <w:tr>
        <w:trPr>
          <w:trHeight w:val="165"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«Государственная жилищная инспекция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0">
              <w:r>
                <w:rPr>
                  <w:rStyle w:val="-"/>
                  <w:rFonts w:eastAsia="Calibri" w:cs="" w:ascii="Liberation Serif" w:hAnsi="Liberation Serif"/>
                  <w:b w:val="false"/>
                  <w:bCs w:val="false"/>
                  <w:color w:val="auto"/>
                  <w:kern w:val="0"/>
                  <w:sz w:val="16"/>
                  <w:szCs w:val="16"/>
                  <w:u w:val="none"/>
                  <w:lang w:val="ru-RU" w:eastAsia="en-US" w:bidi="ar-SA"/>
                </w:rPr>
                <w:t>uggi@admin-smolensk.ru</w:t>
              </w:r>
            </w:hyperlink>
          </w:p>
        </w:tc>
      </w:tr>
      <w:tr>
        <w:trPr>
          <w:trHeight w:val="241"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ветеринарии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1">
              <w:r>
                <w:rPr>
                  <w:rStyle w:val="-"/>
                  <w:rFonts w:ascii="Liberation Serif" w:hAnsi="Liberation Serif"/>
                  <w:b w:val="false"/>
                  <w:bCs w:val="false"/>
                  <w:color w:val="auto"/>
                  <w:sz w:val="16"/>
                  <w:szCs w:val="16"/>
                  <w:u w:val="none"/>
                </w:rPr>
                <w:t>vet@admin-smolensk.ru</w:t>
              </w:r>
            </w:hyperlink>
          </w:p>
        </w:tc>
      </w:tr>
      <w:tr>
        <w:trPr>
          <w:trHeight w:val="163"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Смоленской области по обеспечению деятельности противопожарно-спасательной службы</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2">
              <w:r>
                <w:rPr>
                  <w:rStyle w:val="-"/>
                  <w:rFonts w:ascii="Liberation Serif" w:hAnsi="Liberation Serif"/>
                  <w:b w:val="false"/>
                  <w:bCs w:val="false"/>
                  <w:color w:val="auto"/>
                  <w:sz w:val="16"/>
                  <w:szCs w:val="16"/>
                  <w:u w:val="none"/>
                </w:rPr>
                <w:t>gugzipb@admin-smolensk.ru</w:t>
              </w:r>
            </w:hyperlink>
          </w:p>
        </w:tc>
      </w:tr>
      <w:tr>
        <w:trPr>
          <w:trHeight w:val="17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Смоленской области по делам молодежи и гражданско-патриотическому воспитанию</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3">
              <w:r>
                <w:rPr>
                  <w:rStyle w:val="-"/>
                  <w:rFonts w:ascii="Liberation Serif" w:hAnsi="Liberation Serif"/>
                  <w:b w:val="false"/>
                  <w:bCs w:val="false"/>
                  <w:color w:val="auto"/>
                  <w:sz w:val="16"/>
                  <w:szCs w:val="16"/>
                  <w:u w:val="none"/>
                </w:rPr>
                <w:t>patriot@admin-smolensk.ru</w:t>
              </w:r>
            </w:hyperlink>
          </w:p>
        </w:tc>
      </w:tr>
      <w:tr>
        <w:trPr>
          <w:trHeight w:val="217"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Главное управление Смоленской области по культурному наследию</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4">
              <w:r>
                <w:rPr>
                  <w:rStyle w:val="-"/>
                  <w:rFonts w:ascii="Liberation Serif" w:hAnsi="Liberation Serif"/>
                  <w:b w:val="false"/>
                  <w:bCs w:val="false"/>
                  <w:color w:val="auto"/>
                  <w:sz w:val="16"/>
                  <w:szCs w:val="16"/>
                  <w:u w:val="none"/>
                </w:rPr>
                <w:t>nasledie@admin-smolensk.ru</w:t>
              </w:r>
            </w:hyperlink>
          </w:p>
        </w:tc>
      </w:tr>
      <w:tr>
        <w:trPr>
          <w:trHeight w:val="163" w:hRule="atLeast"/>
        </w:trPr>
        <w:tc>
          <w:tcPr>
            <w:tcW w:w="7711" w:type="dxa"/>
            <w:tcBorders>
              <w:left w:val="single" w:sz="2" w:space="0" w:color="000000"/>
              <w:bottom w:val="single" w:sz="2" w:space="0" w:color="000000"/>
            </w:tcBorders>
            <w:vAlign w:val="center"/>
          </w:tcPr>
          <w:p>
            <w:pPr>
              <w:pStyle w:val="Style42"/>
              <w:widowControl w:val="false"/>
              <w:spacing w:before="0" w:after="0"/>
              <w:ind w:left="0" w:right="0" w:hanging="0"/>
              <w:jc w:val="center"/>
              <w:rPr>
                <w:rFonts w:ascii="Liberation Serif" w:hAnsi="Liberation Serif"/>
                <w:sz w:val="16"/>
                <w:szCs w:val="16"/>
              </w:rPr>
            </w:pPr>
            <w:r>
              <w:rPr>
                <w:rFonts w:ascii="Liberation Serif" w:hAnsi="Liberation Serif"/>
                <w:sz w:val="16"/>
                <w:szCs w:val="16"/>
              </w:rPr>
              <w:t>Служба по обеспечению деятельности мировых судей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5">
              <w:r>
                <w:rPr>
                  <w:rStyle w:val="-"/>
                  <w:rFonts w:ascii="Liberation Serif" w:hAnsi="Liberation Serif"/>
                  <w:b w:val="false"/>
                  <w:bCs w:val="false"/>
                  <w:color w:val="auto"/>
                  <w:sz w:val="16"/>
                  <w:szCs w:val="16"/>
                  <w:u w:val="none"/>
                </w:rPr>
                <w:t>mirsud1@admin-smolensk.ru</w:t>
              </w:r>
            </w:hyperlink>
          </w:p>
        </w:tc>
      </w:tr>
      <w:tr>
        <w:trPr>
          <w:trHeight w:val="18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Министерства внутренних дел РФ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val="en-US" w:eastAsia="ru-RU"/>
              </w:rPr>
              <w:t>asleptcov11@mvd.ru</w:t>
            </w:r>
          </w:p>
        </w:tc>
      </w:tr>
      <w:tr>
        <w:trPr>
          <w:trHeight w:val="16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Прокуратура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6">
              <w:r>
                <w:rPr>
                  <w:rFonts w:eastAsia="Times New Roman" w:cs="Times New Roman" w:ascii="Liberation Serif" w:hAnsi="Liberation Serif"/>
                  <w:color w:val="auto"/>
                  <w:sz w:val="16"/>
                  <w:szCs w:val="16"/>
                  <w:u w:val="none"/>
                  <w:lang w:eastAsia="ru-RU"/>
                </w:rPr>
                <w:t>Otdel_OIOD@67.mailop.ru</w:t>
              </w:r>
            </w:hyperlink>
          </w:p>
        </w:tc>
      </w:tr>
      <w:tr>
        <w:trPr>
          <w:trHeight w:val="14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регистрационной службы</w:t>
            </w:r>
          </w:p>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7">
              <w:r>
                <w:rPr>
                  <w:rFonts w:eastAsia="Times New Roman" w:cs="Times New Roman" w:ascii="Liberation Serif" w:hAnsi="Liberation Serif"/>
                  <w:color w:val="auto"/>
                  <w:sz w:val="16"/>
                  <w:szCs w:val="16"/>
                  <w:u w:val="none"/>
                  <w:lang w:eastAsia="ru-RU"/>
                </w:rPr>
                <w:t>67_uрr@rosreestr.ru</w:t>
              </w:r>
            </w:hyperlink>
          </w:p>
        </w:tc>
      </w:tr>
      <w:tr>
        <w:trPr>
          <w:trHeight w:val="10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sz w:val="16"/>
                <w:szCs w:val="16"/>
                <w:lang w:eastAsia="ru-RU"/>
              </w:rPr>
              <w:t>Территориальный орган Федеральной службы государственной статистики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67@rosstat.gov.ru</w:t>
            </w:r>
          </w:p>
          <w:p>
            <w:pPr>
              <w:pStyle w:val="Normal"/>
              <w:widowControl w:val="false"/>
              <w:shd w:val="clear" w:color="auto" w:fill="FFFFFF" w:themeFill="background1"/>
              <w:spacing w:lineRule="auto" w:line="240" w:before="0" w:after="0"/>
              <w:ind w:left="0" w:right="0" w:hanging="0"/>
              <w:jc w:val="center"/>
              <w:rPr/>
            </w:pPr>
            <w:hyperlink r:id="rId38">
              <w:r>
                <w:rPr>
                  <w:rStyle w:val="-"/>
                  <w:rFonts w:eastAsia="Times New Roman" w:cs="Times New Roman" w:ascii="Liberation Serif" w:hAnsi="Liberation Serif"/>
                  <w:color w:val="auto"/>
                  <w:kern w:val="0"/>
                  <w:sz w:val="16"/>
                  <w:szCs w:val="16"/>
                  <w:u w:val="none"/>
                  <w:lang w:val="ru-RU" w:eastAsia="ru-RU" w:bidi="ar-SA"/>
                </w:rPr>
                <w:t>komstat@smoltelecom.ru</w:t>
              </w:r>
            </w:hyperlink>
          </w:p>
        </w:tc>
      </w:tr>
      <w:tr>
        <w:trPr>
          <w:trHeight w:val="9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Смоленский филиал ФГУП "Ростехинвентаризация-Федеральное БТИ"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39">
              <w:r>
                <w:rPr>
                  <w:rFonts w:eastAsia="Times New Roman" w:cs="Times New Roman" w:ascii="Liberation Serif" w:hAnsi="Liberation Serif"/>
                  <w:color w:val="auto"/>
                  <w:sz w:val="16"/>
                  <w:szCs w:val="16"/>
                  <w:u w:val="none"/>
                  <w:lang w:eastAsia="ru-RU"/>
                </w:rPr>
                <w:t>smolenskaya_obl@rosinv.ru</w:t>
              </w:r>
            </w:hyperlink>
          </w:p>
        </w:tc>
      </w:tr>
      <w:tr>
        <w:trPr>
          <w:trHeight w:val="13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Федеральная служба по экологическому, технологическому и атомному надзору Ростехнадзор</w:t>
            </w:r>
          </w:p>
        </w:tc>
        <w:tc>
          <w:tcPr>
            <w:tcW w:w="2893"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before="0" w:after="0"/>
              <w:ind w:left="0" w:right="0" w:hanging="0"/>
              <w:jc w:val="center"/>
              <w:rPr/>
            </w:pPr>
            <w:r>
              <w:rPr>
                <w:rStyle w:val="-"/>
                <w:rFonts w:eastAsia="Times New Roman" w:cs="Times New Roman" w:ascii="Liberation Serif" w:hAnsi="Liberation Serif"/>
                <w:color w:val="auto"/>
                <w:kern w:val="0"/>
                <w:sz w:val="16"/>
                <w:szCs w:val="16"/>
                <w:u w:val="none"/>
                <w:lang w:val="ru-RU" w:eastAsia="ru-RU" w:bidi="ar-SA"/>
              </w:rPr>
              <w:t>smolensk@mos.gosnadzor.ru</w:t>
            </w:r>
          </w:p>
        </w:tc>
      </w:tr>
      <w:tr>
        <w:trPr>
          <w:trHeight w:val="209"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Государственная инспекция труда в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0">
              <w:r>
                <w:rPr>
                  <w:rFonts w:eastAsia="Times New Roman" w:cs="Times New Roman" w:ascii="Liberation Serif" w:hAnsi="Liberation Serif"/>
                  <w:color w:val="auto"/>
                  <w:sz w:val="16"/>
                  <w:szCs w:val="16"/>
                  <w:u w:val="none"/>
                  <w:lang w:eastAsia="ru-RU"/>
                </w:rPr>
                <w:t>git067@yandex.ru</w:t>
              </w:r>
            </w:hyperlink>
          </w:p>
        </w:tc>
      </w:tr>
      <w:tr>
        <w:trPr>
          <w:trHeight w:val="11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Смоленский областной фонд обязательного медицинского страхования</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1">
              <w:r>
                <w:rPr>
                  <w:rFonts w:eastAsia="Times New Roman" w:cs="Times New Roman" w:ascii="Liberation Serif" w:hAnsi="Liberation Serif"/>
                  <w:color w:val="auto"/>
                  <w:sz w:val="16"/>
                  <w:szCs w:val="16"/>
                  <w:u w:val="none"/>
                  <w:lang w:eastAsia="ru-RU"/>
                </w:rPr>
                <w:t>sofoms@mail.ru</w:t>
              </w:r>
            </w:hyperlink>
          </w:p>
        </w:tc>
      </w:tr>
      <w:tr>
        <w:trPr>
          <w:trHeight w:val="18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Смоленская таможня</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2">
              <w:r>
                <w:rPr>
                  <w:rFonts w:eastAsia="Times New Roman" w:cs="Times New Roman" w:ascii="Liberation Serif" w:hAnsi="Liberation Serif"/>
                  <w:color w:val="auto"/>
                  <w:sz w:val="16"/>
                  <w:szCs w:val="16"/>
                  <w:u w:val="none"/>
                  <w:lang w:eastAsia="ru-RU"/>
                </w:rPr>
                <w:t>sml-odo@ctu.customs.ru</w:t>
              </w:r>
            </w:hyperlink>
          </w:p>
        </w:tc>
      </w:tr>
      <w:tr>
        <w:trPr>
          <w:trHeight w:val="25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rpn@67.rospotrebnadzor.ru</w:t>
            </w:r>
          </w:p>
        </w:tc>
      </w:tr>
      <w:tr>
        <w:trPr>
          <w:trHeight w:val="17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sz w:val="16"/>
                <w:szCs w:val="16"/>
                <w:lang w:eastAsia="ru-RU"/>
              </w:rPr>
              <w:t>Государственное учреждение - Смоленское региональное отделение фонда социального страхования Российской Федерации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3">
              <w:r>
                <w:rPr>
                  <w:rFonts w:eastAsia="Times New Roman" w:cs="Times New Roman" w:ascii="Liberation Serif" w:hAnsi="Liberation Serif"/>
                  <w:color w:val="auto"/>
                  <w:sz w:val="16"/>
                  <w:szCs w:val="16"/>
                  <w:u w:val="none"/>
                  <w:lang w:eastAsia="ru-RU"/>
                </w:rPr>
                <w:t>info@ro67.fss.ru</w:t>
              </w:r>
            </w:hyperlink>
          </w:p>
        </w:tc>
      </w:tr>
      <w:tr>
        <w:trPr>
          <w:trHeight w:val="37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службы по надзору в сфере связи, информационных технологий и массовых коммуникаций по</w:t>
              <w:br/>
              <w:t xml:space="preserve">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4">
              <w:r>
                <w:rPr>
                  <w:rFonts w:eastAsia="Times New Roman" w:cs="Times New Roman" w:ascii="Liberation Serif" w:hAnsi="Liberation Serif"/>
                  <w:color w:val="auto"/>
                  <w:sz w:val="16"/>
                  <w:szCs w:val="16"/>
                  <w:u w:val="none"/>
                  <w:lang w:eastAsia="ru-RU"/>
                </w:rPr>
                <w:t>rsockanc67@rkn.gov.ru</w:t>
              </w:r>
            </w:hyperlink>
          </w:p>
        </w:tc>
      </w:tr>
      <w:tr>
        <w:trPr>
          <w:trHeight w:val="22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5">
              <w:r>
                <w:rPr>
                  <w:rFonts w:eastAsia="Times New Roman" w:cs="Times New Roman" w:ascii="Liberation Serif" w:hAnsi="Liberation Serif"/>
                  <w:color w:val="000000"/>
                  <w:sz w:val="16"/>
                  <w:szCs w:val="16"/>
                  <w:lang w:eastAsia="ru-RU"/>
                </w:rPr>
                <w:t>Управление Федеральной службы судебных приставов</w:t>
              </w:r>
            </w:hyperlink>
          </w:p>
          <w:p>
            <w:pPr>
              <w:pStyle w:val="Normal"/>
              <w:widowControl w:val="false"/>
              <w:shd w:val="clear" w:color="auto" w:fill="FFFFFF" w:themeFill="background1"/>
              <w:spacing w:lineRule="auto" w:line="240" w:before="0" w:after="0"/>
              <w:ind w:left="0" w:right="0" w:hanging="0"/>
              <w:jc w:val="center"/>
              <w:rPr/>
            </w:pPr>
            <w:hyperlink r:id="rId46">
              <w:r>
                <w:rPr>
                  <w:rFonts w:eastAsia="Times New Roman" w:cs="Times New Roman" w:ascii="Liberation Serif" w:hAnsi="Liberation Serif"/>
                  <w:color w:val="000000"/>
                  <w:sz w:val="16"/>
                  <w:szCs w:val="16"/>
                  <w:lang w:eastAsia="ru-RU"/>
                </w:rPr>
                <w:t xml:space="preserve"> </w:t>
              </w:r>
              <w:r>
                <w:rPr>
                  <w:rFonts w:eastAsia="Times New Roman" w:cs="Times New Roman" w:ascii="Liberation Serif" w:hAnsi="Liberation Serif"/>
                  <w:color w:val="000000"/>
                  <w:sz w:val="16"/>
                  <w:szCs w:val="16"/>
                  <w:lang w:eastAsia="ru-RU"/>
                </w:rPr>
                <w:t>по Смоленской области</w:t>
              </w:r>
            </w:hyperlink>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7">
              <w:r>
                <w:rPr>
                  <w:rFonts w:eastAsia="Times New Roman" w:cs="Times New Roman" w:ascii="Liberation Serif" w:hAnsi="Liberation Serif"/>
                  <w:color w:val="auto"/>
                  <w:sz w:val="16"/>
                  <w:szCs w:val="16"/>
                  <w:u w:val="none"/>
                  <w:lang w:eastAsia="ru-RU"/>
                </w:rPr>
                <w:t>mail@r67.fssprus.ru</w:t>
              </w:r>
            </w:hyperlink>
          </w:p>
        </w:tc>
      </w:tr>
      <w:tr>
        <w:trPr>
          <w:trHeight w:val="23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службы по ветеринарному и фитосанитарному надзору по Брянской и Смоленской областям</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8">
              <w:r>
                <w:rPr>
                  <w:rFonts w:eastAsia="Times New Roman" w:cs="Times New Roman" w:ascii="Liberation Serif" w:hAnsi="Liberation Serif"/>
                  <w:color w:val="auto"/>
                  <w:sz w:val="16"/>
                  <w:szCs w:val="16"/>
                  <w:u w:val="none"/>
                  <w:lang w:eastAsia="ru-RU"/>
                </w:rPr>
                <w:t>rshn32@yandex.ru</w:t>
              </w:r>
            </w:hyperlink>
          </w:p>
        </w:tc>
      </w:tr>
      <w:tr>
        <w:trPr>
          <w:trHeight w:val="22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 xml:space="preserve">Филиал федерального государственного унитарного предприятия «Всероссийская государственная телевизионная </w:t>
              <w:br/>
              <w:t>и радиовещательная компания» «ГТРК Смоленск»</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49">
              <w:r>
                <w:rPr>
                  <w:rFonts w:eastAsia="Times New Roman" w:cs="Times New Roman" w:ascii="Liberation Serif" w:hAnsi="Liberation Serif"/>
                  <w:color w:val="auto"/>
                  <w:sz w:val="16"/>
                  <w:szCs w:val="16"/>
                  <w:u w:val="none"/>
                  <w:lang w:eastAsia="ru-RU"/>
                </w:rPr>
                <w:t>rukovodstvo@smolgtrk.rfn.ru</w:t>
              </w:r>
            </w:hyperlink>
          </w:p>
        </w:tc>
      </w:tr>
      <w:tr>
        <w:trPr>
          <w:trHeight w:val="23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Росприроднадзора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0">
              <w:r>
                <w:rPr>
                  <w:rFonts w:eastAsia="Times New Roman" w:cs="Times New Roman" w:ascii="Liberation Serif" w:hAnsi="Liberation Serif"/>
                  <w:color w:val="auto"/>
                  <w:sz w:val="16"/>
                  <w:szCs w:val="16"/>
                  <w:u w:val="none"/>
                  <w:lang w:eastAsia="ru-RU"/>
                </w:rPr>
                <w:t>rpn67@rpn.gov.ru</w:t>
              </w:r>
            </w:hyperlink>
          </w:p>
        </w:tc>
      </w:tr>
      <w:tr>
        <w:trPr>
          <w:trHeight w:val="26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службы по надзору в сфере здравоохранения и социального развития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1">
              <w:r>
                <w:rPr>
                  <w:rFonts w:eastAsia="Times New Roman" w:cs="Times New Roman" w:ascii="Liberation Serif" w:hAnsi="Liberation Serif"/>
                  <w:color w:val="auto"/>
                  <w:sz w:val="16"/>
                  <w:szCs w:val="16"/>
                  <w:u w:val="none"/>
                  <w:lang w:eastAsia="ru-RU"/>
                </w:rPr>
                <w:t>nazarova@reg67.roszdravnadzor.ru</w:t>
              </w:r>
            </w:hyperlink>
          </w:p>
        </w:tc>
      </w:tr>
      <w:tr>
        <w:trPr>
          <w:trHeight w:val="22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службы исполнения наказаний</w:t>
            </w:r>
          </w:p>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 xml:space="preserve"> </w:t>
            </w:r>
            <w:r>
              <w:rPr>
                <w:rFonts w:eastAsia="Times New Roman" w:cs="Times New Roman" w:ascii="Liberation Serif" w:hAnsi="Liberation Serif"/>
                <w:color w:val="000000"/>
                <w:sz w:val="16"/>
                <w:szCs w:val="16"/>
                <w:lang w:eastAsia="ru-RU"/>
              </w:rPr>
              <w:t>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2">
              <w:r>
                <w:rPr>
                  <w:rFonts w:eastAsia="Times New Roman" w:cs="Times New Roman" w:ascii="Liberation Serif" w:hAnsi="Liberation Serif"/>
                  <w:color w:val="auto"/>
                  <w:sz w:val="16"/>
                  <w:szCs w:val="16"/>
                  <w:u w:val="none"/>
                  <w:lang w:eastAsia="ru-RU"/>
                </w:rPr>
                <w:t>smolufsin@mail.ru</w:t>
              </w:r>
            </w:hyperlink>
          </w:p>
        </w:tc>
      </w:tr>
      <w:tr>
        <w:trPr>
          <w:trHeight w:val="20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Отделение пенсионного и социального страхования Российской Федерации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3">
              <w:r>
                <w:rPr>
                  <w:rFonts w:eastAsia="Times New Roman" w:cs="Times New Roman" w:ascii="Liberation Serif" w:hAnsi="Liberation Serif"/>
                  <w:color w:val="auto"/>
                  <w:sz w:val="16"/>
                  <w:szCs w:val="16"/>
                  <w:u w:val="none"/>
                  <w:lang w:eastAsia="ru-RU"/>
                </w:rPr>
                <w:t>info@67.sfr.gov.ru</w:t>
              </w:r>
            </w:hyperlink>
          </w:p>
        </w:tc>
      </w:tr>
      <w:tr>
        <w:trPr>
          <w:trHeight w:val="15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Смоленский филиал Почты России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4">
              <w:r>
                <w:rPr>
                  <w:rFonts w:eastAsia="Times New Roman" w:cs="Times New Roman" w:ascii="Liberation Serif" w:hAnsi="Liberation Serif"/>
                  <w:color w:val="auto"/>
                  <w:sz w:val="16"/>
                  <w:szCs w:val="16"/>
                  <w:u w:val="none"/>
                  <w:lang w:eastAsia="ru-RU"/>
                </w:rPr>
                <w:t>office-r67@russianpost.ru</w:t>
              </w:r>
            </w:hyperlink>
          </w:p>
        </w:tc>
      </w:tr>
      <w:tr>
        <w:trPr>
          <w:trHeight w:val="18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Представительство Министерства иностранных дел Российской Федерации в г. Смоленске</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5">
              <w:r>
                <w:rPr>
                  <w:rFonts w:eastAsia="Times New Roman" w:cs="Times New Roman" w:ascii="Liberation Serif" w:hAnsi="Liberation Serif"/>
                  <w:color w:val="auto"/>
                  <w:sz w:val="16"/>
                  <w:szCs w:val="16"/>
                  <w:u w:val="none"/>
                  <w:lang w:eastAsia="ru-RU"/>
                </w:rPr>
                <w:t>pred-mid-smol@mail.ru</w:t>
              </w:r>
            </w:hyperlink>
          </w:p>
        </w:tc>
      </w:tr>
      <w:tr>
        <w:trPr>
          <w:trHeight w:val="19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6">
              <w:r>
                <w:rPr>
                  <w:rFonts w:eastAsia="Times New Roman" w:cs="Times New Roman" w:ascii="Liberation Serif" w:hAnsi="Liberation Serif"/>
                  <w:color w:val="000000"/>
                  <w:sz w:val="16"/>
                  <w:szCs w:val="16"/>
                  <w:lang w:eastAsia="ru-RU"/>
                </w:rPr>
                <w:t>Управление Министерства юстиции Российской Федерации по Смоленской области</w:t>
              </w:r>
            </w:hyperlink>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7">
              <w:r>
                <w:rPr>
                  <w:rFonts w:eastAsia="Times New Roman" w:cs="Times New Roman" w:ascii="Liberation Serif" w:hAnsi="Liberation Serif"/>
                  <w:color w:val="auto"/>
                  <w:sz w:val="16"/>
                  <w:szCs w:val="16"/>
                  <w:u w:val="none"/>
                  <w:lang w:eastAsia="ru-RU"/>
                </w:rPr>
                <w:t>ru67@minjust.ru</w:t>
              </w:r>
            </w:hyperlink>
          </w:p>
        </w:tc>
      </w:tr>
      <w:tr>
        <w:trPr>
          <w:trHeight w:val="14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sz w:val="16"/>
                <w:szCs w:val="16"/>
                <w:lang w:eastAsia="ru-RU"/>
              </w:rPr>
              <w:t>НП "Смоленское Поозерье"</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8">
              <w:r>
                <w:rPr>
                  <w:rFonts w:eastAsia="Times New Roman" w:cs="Times New Roman" w:ascii="Liberation Serif" w:hAnsi="Liberation Serif"/>
                  <w:color w:val="auto"/>
                  <w:sz w:val="16"/>
                  <w:szCs w:val="16"/>
                  <w:u w:val="none"/>
                  <w:lang w:eastAsia="ru-RU"/>
                </w:rPr>
                <w:t>dgo.park@mail.ru</w:t>
              </w:r>
            </w:hyperlink>
          </w:p>
        </w:tc>
      </w:tr>
      <w:tr>
        <w:trPr>
          <w:trHeight w:val="16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sz w:val="16"/>
                <w:szCs w:val="16"/>
                <w:lang w:eastAsia="ru-RU"/>
              </w:rPr>
              <w:t>Следственное управление следственного комитета Российской Федерации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59">
              <w:r>
                <w:rPr>
                  <w:rFonts w:eastAsia="Times New Roman" w:cs="Times New Roman" w:ascii="Liberation Serif" w:hAnsi="Liberation Serif"/>
                  <w:color w:val="auto"/>
                  <w:sz w:val="16"/>
                  <w:szCs w:val="16"/>
                  <w:u w:val="none"/>
                  <w:lang w:eastAsia="ru-RU"/>
                </w:rPr>
                <w:t>skp-smolensk@mail.ru</w:t>
              </w:r>
            </w:hyperlink>
          </w:p>
        </w:tc>
      </w:tr>
      <w:tr>
        <w:trPr>
          <w:trHeight w:val="18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sz w:val="16"/>
                <w:szCs w:val="16"/>
                <w:lang w:eastAsia="ru-RU"/>
              </w:rPr>
              <w:t>УФСБ России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0">
              <w:r>
                <w:rPr>
                  <w:rFonts w:eastAsia="Times New Roman" w:cs="Times New Roman" w:ascii="Liberation Serif" w:hAnsi="Liberation Serif"/>
                  <w:color w:val="auto"/>
                  <w:sz w:val="16"/>
                  <w:szCs w:val="16"/>
                  <w:u w:val="none"/>
                  <w:lang w:eastAsia="ru-RU"/>
                </w:rPr>
                <w:t>smolensk@fsb.ru</w:t>
              </w:r>
            </w:hyperlink>
          </w:p>
        </w:tc>
      </w:tr>
      <w:tr>
        <w:trPr>
          <w:trHeight w:val="8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налоговой службы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u67@r67.nalog.ru</w:t>
            </w:r>
          </w:p>
        </w:tc>
      </w:tr>
      <w:tr>
        <w:trPr>
          <w:trHeight w:val="26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службы войск национальной гвардии Российской Федерации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ufsvng67@yandex.ru</w:t>
            </w:r>
          </w:p>
        </w:tc>
      </w:tr>
      <w:tr>
        <w:trPr>
          <w:trHeight w:val="17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ФКУ УПРДОР Москва-Бобруйск</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val="en-US" w:eastAsia="ru-RU"/>
              </w:rPr>
              <w:t>ois_mb@mail.ru</w:t>
            </w:r>
          </w:p>
        </w:tc>
      </w:tr>
      <w:tr>
        <w:trPr>
          <w:trHeight w:val="189"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Отделение по Смоленской области Главного управления Центрального банка Российской Федерации по Центральному федеральному округу</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val="en-US" w:eastAsia="ru-RU"/>
              </w:rPr>
              <w:t>66svc_sc_sml@cbr.ru</w:t>
            </w:r>
          </w:p>
        </w:tc>
      </w:tr>
      <w:tr>
        <w:trPr>
          <w:trHeight w:val="14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антимонопольной службы</w:t>
            </w:r>
          </w:p>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 xml:space="preserve"> </w:t>
            </w:r>
            <w:r>
              <w:rPr>
                <w:rFonts w:eastAsia="Times New Roman" w:cs="Times New Roman" w:ascii="Liberation Serif" w:hAnsi="Liberation Serif"/>
                <w:color w:val="000000"/>
                <w:sz w:val="16"/>
                <w:szCs w:val="16"/>
                <w:lang w:eastAsia="ru-RU"/>
              </w:rPr>
              <w:t>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to67@fas.gov.ru</w:t>
            </w:r>
          </w:p>
        </w:tc>
      </w:tr>
      <w:tr>
        <w:trPr>
          <w:trHeight w:val="16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Национальный антитеррористический комитет</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1">
              <w:r>
                <w:rPr>
                  <w:rFonts w:eastAsia="Times New Roman" w:cs="Times New Roman" w:ascii="Liberation Serif" w:hAnsi="Liberation Serif"/>
                  <w:color w:val="auto"/>
                  <w:sz w:val="16"/>
                  <w:szCs w:val="16"/>
                  <w:u w:val="none"/>
                  <w:lang w:eastAsia="ru-RU"/>
                </w:rPr>
                <w:t>atk@admin-smolensk.ru</w:t>
              </w:r>
            </w:hyperlink>
          </w:p>
        </w:tc>
      </w:tr>
      <w:tr>
        <w:trPr>
          <w:trHeight w:val="11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Федеральное государственное учреждение "Росвоенипотека"</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nis-smolensk@mil.ru</w:t>
            </w:r>
          </w:p>
        </w:tc>
      </w:tr>
      <w:tr>
        <w:trPr>
          <w:trHeight w:val="13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Главное бюро медико-социальной экспертизы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bureau@mse67.ru</w:t>
            </w:r>
          </w:p>
        </w:tc>
      </w:tr>
      <w:tr>
        <w:trPr>
          <w:trHeight w:val="14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Смоленская региональная поисково-спасательная база</w:t>
            </w:r>
          </w:p>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 xml:space="preserve"> </w:t>
            </w:r>
            <w:r>
              <w:rPr>
                <w:rFonts w:eastAsia="Times New Roman" w:cs="Times New Roman" w:ascii="Liberation Serif" w:hAnsi="Liberation Serif"/>
                <w:color w:val="000000"/>
                <w:sz w:val="16"/>
                <w:szCs w:val="16"/>
                <w:lang w:eastAsia="ru-RU"/>
              </w:rPr>
              <w:t>(Смоленская РПСБ)</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2">
              <w:r>
                <w:rPr>
                  <w:rFonts w:eastAsia="Times New Roman" w:cs="Times New Roman" w:ascii="Liberation Serif" w:hAnsi="Liberation Serif"/>
                  <w:color w:val="auto"/>
                  <w:sz w:val="16"/>
                  <w:szCs w:val="16"/>
                  <w:u w:val="none"/>
                  <w:lang w:eastAsia="ru-RU"/>
                </w:rPr>
                <w:t>srpsb@aviasar.ru</w:t>
              </w:r>
            </w:hyperlink>
          </w:p>
        </w:tc>
      </w:tr>
      <w:tr>
        <w:trPr>
          <w:trHeight w:val="11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Московская железная дорога-филиал ОАО «РЖД»</w:t>
            </w:r>
          </w:p>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по Смоленскому региону</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val="en-US" w:eastAsia="ru-RU"/>
              </w:rPr>
              <w:t>e.glushenkova@mzd.ru</w:t>
            </w:r>
          </w:p>
        </w:tc>
      </w:tr>
      <w:tr>
        <w:trPr>
          <w:trHeight w:val="12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Смоленский филиал ПАО «Ростелеком»</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3">
              <w:r>
                <w:rPr>
                  <w:rFonts w:eastAsia="Times New Roman" w:cs="Times New Roman" w:ascii="Liberation Serif" w:hAnsi="Liberation Serif"/>
                  <w:color w:val="auto"/>
                  <w:sz w:val="16"/>
                  <w:szCs w:val="16"/>
                  <w:u w:val="none"/>
                  <w:lang w:eastAsia="ru-RU"/>
                </w:rPr>
                <w:t>ods1.sm@center.rt.ru</w:t>
              </w:r>
            </w:hyperlink>
          </w:p>
        </w:tc>
      </w:tr>
      <w:tr>
        <w:trPr>
          <w:trHeight w:val="20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Центр специальной связи и информации федеральной службы охраны Российской Федерации в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4">
              <w:r>
                <w:rPr>
                  <w:rStyle w:val="-"/>
                  <w:rFonts w:eastAsia="Times New Roman" w:cs="Times New Roman" w:ascii="Liberation Serif" w:hAnsi="Liberation Serif"/>
                  <w:color w:val="auto"/>
                  <w:sz w:val="16"/>
                  <w:szCs w:val="16"/>
                  <w:u w:val="none"/>
                  <w:lang w:eastAsia="ru-RU"/>
                </w:rPr>
                <w:t>sml-kontr@cfo.rsnet.ru</w:t>
              </w:r>
            </w:hyperlink>
          </w:p>
        </w:tc>
      </w:tr>
      <w:tr>
        <w:trPr>
          <w:trHeight w:val="10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ОАО "Концерн энергоатом" Государственной корпорации "Росатом" "Смоленская атомная станция"</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r>
              <w:rPr>
                <w:rFonts w:eastAsia="Times New Roman" w:cs="Times New Roman" w:ascii="Liberation Serif" w:hAnsi="Liberation Serif"/>
                <w:color w:val="auto"/>
                <w:sz w:val="16"/>
                <w:szCs w:val="16"/>
                <w:u w:val="none"/>
                <w:lang w:eastAsia="ru-RU"/>
              </w:rPr>
              <w:t>info@</w:t>
            </w:r>
            <w:hyperlink r:id="rId65">
              <w:r>
                <w:rPr>
                  <w:rFonts w:eastAsia="Times New Roman" w:cs="Times New Roman" w:ascii="Liberation Serif" w:hAnsi="Liberation Serif"/>
                  <w:color w:val="auto"/>
                  <w:sz w:val="16"/>
                  <w:szCs w:val="16"/>
                  <w:u w:val="none"/>
                  <w:lang w:eastAsia="ru-RU"/>
                </w:rPr>
                <w:t>saes.ru</w:t>
              </w:r>
            </w:hyperlink>
          </w:p>
        </w:tc>
      </w:tr>
      <w:tr>
        <w:trPr>
          <w:trHeight w:val="13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Филиал ОАО «СО ЕЭС» Смоленское РДУ</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6">
              <w:r>
                <w:rPr>
                  <w:rFonts w:eastAsia="Times New Roman" w:cs="Times New Roman" w:ascii="Liberation Serif" w:hAnsi="Liberation Serif"/>
                  <w:color w:val="auto"/>
                  <w:sz w:val="16"/>
                  <w:szCs w:val="16"/>
                  <w:u w:val="none"/>
                  <w:lang w:eastAsia="ru-RU"/>
                </w:rPr>
                <w:t>dispetcher@sml.so-ups.ru</w:t>
              </w:r>
            </w:hyperlink>
          </w:p>
        </w:tc>
      </w:tr>
      <w:tr>
        <w:trPr>
          <w:trHeight w:val="9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Филиал ОАО «МРСК Центр» «Смоленскэнерго»</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7">
              <w:r>
                <w:rPr>
                  <w:rStyle w:val="-"/>
                  <w:rFonts w:eastAsia="Times New Roman" w:cs="Times New Roman" w:ascii="Liberation Serif" w:hAnsi="Liberation Serif"/>
                  <w:color w:val="auto"/>
                  <w:kern w:val="0"/>
                  <w:sz w:val="16"/>
                  <w:szCs w:val="16"/>
                  <w:u w:val="none"/>
                  <w:lang w:val="ru-RU" w:eastAsia="ru-RU" w:bidi="ar-SA"/>
                </w:rPr>
                <w:t>mail_67_smol_oso_cus@m</w:t>
              </w:r>
              <w:r>
                <w:rPr>
                  <w:rStyle w:val="-"/>
                  <w:rFonts w:ascii="Liberation Serif" w:hAnsi="Liberation Serif"/>
                  <w:color w:val="auto"/>
                  <w:sz w:val="16"/>
                  <w:szCs w:val="16"/>
                  <w:u w:val="none"/>
                  <w:lang w:val="ru-RU" w:eastAsia="ru-RU" w:bidi="ar-SA"/>
                </w:rPr>
                <w:t>r</w:t>
              </w:r>
            </w:hyperlink>
            <w:r>
              <w:rPr>
                <w:rFonts w:ascii="Liberation Serif" w:hAnsi="Liberation Serif"/>
                <w:color w:val="auto"/>
                <w:sz w:val="16"/>
                <w:szCs w:val="16"/>
                <w:u w:val="none"/>
                <w:lang w:val="ru-RU" w:eastAsia="ru-RU" w:bidi="ar-SA"/>
              </w:rPr>
              <w:t>sk-1.ru;</w:t>
            </w:r>
          </w:p>
          <w:p>
            <w:pPr>
              <w:pStyle w:val="Normal"/>
              <w:widowControl w:val="false"/>
              <w:shd w:val="clear" w:color="auto" w:fill="FFFFFF" w:themeFill="background1"/>
              <w:spacing w:lineRule="auto" w:line="240" w:before="0" w:after="0"/>
              <w:ind w:left="0" w:right="0" w:hanging="0"/>
              <w:jc w:val="center"/>
              <w:rPr/>
            </w:pPr>
            <w:hyperlink r:id="rId68">
              <w:r>
                <w:rPr>
                  <w:rFonts w:eastAsia="Times New Roman" w:cs="Times New Roman" w:ascii="Liberation Serif" w:hAnsi="Liberation Serif"/>
                  <w:color w:val="auto"/>
                  <w:sz w:val="16"/>
                  <w:szCs w:val="16"/>
                  <w:u w:val="none"/>
                  <w:lang w:eastAsia="ru-RU"/>
                </w:rPr>
                <w:t>smolensk.Disp@mrsk-1.ru</w:t>
              </w:r>
            </w:hyperlink>
          </w:p>
        </w:tc>
      </w:tr>
      <w:tr>
        <w:trPr>
          <w:trHeight w:val="10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ООО «Газпром Трансгаз Санкт-Петербург» Смоленское ЛПУМГ</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69">
              <w:r>
                <w:rPr>
                  <w:rStyle w:val="-"/>
                  <w:rFonts w:eastAsia="Times New Roman" w:cs="Times New Roman" w:ascii="Liberation Serif" w:hAnsi="Liberation Serif"/>
                  <w:color w:val="auto"/>
                  <w:sz w:val="16"/>
                  <w:szCs w:val="16"/>
                  <w:u w:val="none"/>
                  <w:lang w:eastAsia="ru-RU"/>
                </w:rPr>
                <w:t>dispsml@sml.ltg.gazprom.ru</w:t>
              </w:r>
            </w:hyperlink>
          </w:p>
        </w:tc>
      </w:tr>
      <w:tr>
        <w:trPr>
          <w:trHeight w:val="7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ООО «Газпром Трансгаз Санкт-Петербург» Холм-Жирковское ЛПУМГ</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0">
              <w:r>
                <w:rPr>
                  <w:rFonts w:eastAsia="Times New Roman" w:cs="Times New Roman" w:ascii="Liberation Serif" w:hAnsi="Liberation Serif"/>
                  <w:color w:val="auto"/>
                  <w:sz w:val="16"/>
                  <w:szCs w:val="16"/>
                  <w:u w:val="none"/>
                  <w:lang w:eastAsia="ru-RU"/>
                </w:rPr>
                <w:t>disp_hlm@hlm.ltg.gazprom.ru</w:t>
              </w:r>
            </w:hyperlink>
          </w:p>
        </w:tc>
      </w:tr>
      <w:tr>
        <w:trPr>
          <w:trHeight w:val="13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Федеральной миграционной службы России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ufms67@gmail.com</w:t>
            </w:r>
          </w:p>
        </w:tc>
      </w:tr>
      <w:tr>
        <w:trPr>
          <w:trHeight w:val="26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kern w:val="0"/>
                <w:sz w:val="16"/>
                <w:szCs w:val="16"/>
                <w:lang w:val="ru-RU" w:eastAsia="ru-RU" w:bidi="ar-SA"/>
              </w:rPr>
              <w:t>Управление Федеральной службы Российской Федерации по контролю за оборотом наркотиков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gkslo67@mvd.ru;</w:t>
            </w:r>
          </w:p>
          <w:p>
            <w:pPr>
              <w:pStyle w:val="Normal"/>
              <w:widowControl w:val="false"/>
              <w:shd w:val="clear" w:color="auto" w:fill="FFFFFF" w:themeFill="background1"/>
              <w:spacing w:lineRule="auto" w:line="240" w:before="0" w:after="0"/>
              <w:ind w:left="0" w:right="0" w:hanging="0"/>
              <w:jc w:val="center"/>
              <w:rPr>
                <w:rFonts w:ascii="Liberation Serif" w:hAnsi="Liberation Serif" w:eastAsia="Times New Roman" w:cs="Times New Roman"/>
                <w:color w:val="auto"/>
                <w:kern w:val="0"/>
                <w:sz w:val="16"/>
                <w:szCs w:val="16"/>
                <w:u w:val="none"/>
                <w:lang w:val="ru-RU" w:eastAsia="ru-RU" w:bidi="ar-SA"/>
              </w:rPr>
            </w:pPr>
            <w:r>
              <w:rPr>
                <w:rFonts w:eastAsia="Times New Roman" w:cs="Times New Roman" w:ascii="Liberation Serif" w:hAnsi="Liberation Serif"/>
                <w:color w:val="auto"/>
                <w:kern w:val="0"/>
                <w:sz w:val="16"/>
                <w:szCs w:val="16"/>
                <w:u w:val="none"/>
                <w:lang w:val="ru-RU" w:eastAsia="ru-RU" w:bidi="ar-SA"/>
              </w:rPr>
            </w:r>
          </w:p>
          <w:p>
            <w:pPr>
              <w:pStyle w:val="Normal"/>
              <w:widowControl w:val="false"/>
              <w:bidi w:val="0"/>
              <w:spacing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ufskn_smol@hotbox.ru</w:t>
            </w:r>
          </w:p>
        </w:tc>
      </w:tr>
      <w:tr>
        <w:trPr>
          <w:trHeight w:val="12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Государственный антинаркотический комитет</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1">
              <w:r>
                <w:rPr>
                  <w:rFonts w:eastAsia="Times New Roman" w:cs="Times New Roman" w:ascii="Liberation Serif" w:hAnsi="Liberation Serif"/>
                  <w:color w:val="auto"/>
                  <w:sz w:val="16"/>
                  <w:szCs w:val="16"/>
                  <w:u w:val="none"/>
                  <w:lang w:eastAsia="ru-RU"/>
                </w:rPr>
                <w:t>narcom2013@mail.ru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ОГБУ "Лесопожарная служба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r>
              <w:rPr>
                <w:rFonts w:eastAsia="Times New Roman" w:cs="Times New Roman" w:ascii="Liberation Serif" w:hAnsi="Liberation Serif"/>
                <w:color w:val="auto"/>
                <w:sz w:val="16"/>
                <w:szCs w:val="16"/>
                <w:u w:val="none"/>
                <w:lang w:eastAsia="ru-RU"/>
              </w:rPr>
              <w:t>dp</w:t>
            </w:r>
            <w:hyperlink r:id="rId72">
              <w:r>
                <w:rPr>
                  <w:rFonts w:eastAsia="Times New Roman" w:cs="Times New Roman" w:ascii="Liberation Serif" w:hAnsi="Liberation Serif"/>
                  <w:color w:val="auto"/>
                  <w:sz w:val="16"/>
                  <w:szCs w:val="16"/>
                  <w:u w:val="none"/>
                  <w:lang w:eastAsia="ru-RU"/>
                </w:rPr>
                <w:t>lespoj@mail.ru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Территориальный Центр Медицины Катастроф</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3">
              <w:r>
                <w:rPr>
                  <w:rFonts w:eastAsia="Times New Roman" w:cs="Times New Roman" w:ascii="Liberation Serif" w:hAnsi="Liberation Serif"/>
                  <w:color w:val="auto"/>
                  <w:sz w:val="16"/>
                  <w:szCs w:val="16"/>
                  <w:u w:val="none"/>
                  <w:lang w:eastAsia="ru-RU"/>
                </w:rPr>
                <w:t>tcmk67@mail.ru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Управление государственного автодорожного надзора (УГАДН)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ugadn67@mail.ru</w:t>
            </w:r>
          </w:p>
        </w:tc>
      </w:tr>
      <w:tr>
        <w:trPr>
          <w:trHeight w:val="16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"Российский сельскохозяйственный центр" по Смоленской области</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4">
              <w:r>
                <w:rPr>
                  <w:rFonts w:eastAsia="Times New Roman" w:cs="Times New Roman" w:ascii="Liberation Serif" w:hAnsi="Liberation Serif"/>
                  <w:color w:val="auto"/>
                  <w:sz w:val="16"/>
                  <w:szCs w:val="16"/>
                  <w:u w:val="none"/>
                  <w:lang w:eastAsia="ru-RU"/>
                </w:rPr>
                <w:t>rsc67@mail.ru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ОАО «НК «РОСНЕФТЬ» - СМОЛЕНСКНЕФТЕПРОДУКТ»</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r>
              <w:rPr>
                <w:rStyle w:val="-"/>
                <w:rFonts w:eastAsia="Times New Roman" w:cs="Times New Roman" w:ascii="Liberation Serif" w:hAnsi="Liberation Serif"/>
                <w:color w:val="auto"/>
                <w:sz w:val="16"/>
                <w:szCs w:val="16"/>
                <w:u w:val="none"/>
                <w:lang w:eastAsia="ru-RU"/>
              </w:rPr>
              <w:t>sekrsmnp@smnp.rosneft.ru</w:t>
            </w:r>
          </w:p>
        </w:tc>
      </w:tr>
      <w:tr>
        <w:trPr>
          <w:trHeight w:val="30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АО «Газпром газзораспределение Смоленск»</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5">
              <w:r>
                <w:rPr>
                  <w:rFonts w:eastAsia="Times New Roman" w:cs="Times New Roman" w:ascii="Liberation Serif" w:hAnsi="Liberation Serif"/>
                  <w:color w:val="auto"/>
                  <w:sz w:val="16"/>
                  <w:szCs w:val="16"/>
                  <w:u w:val="none"/>
                  <w:lang w:eastAsia="ru-RU"/>
                </w:rPr>
                <w:t>gro@gas-smolensk.ru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ООО «Газпром межрегионгаз Смоленск»</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srg@smolregiongaz.ru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ПАО ООО «Смоленская ТСК»</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6">
              <w:r>
                <w:rPr>
                  <w:rFonts w:eastAsia="Times New Roman" w:cs="Times New Roman" w:ascii="Liberation Serif" w:hAnsi="Liberation Serif"/>
                  <w:color w:val="auto"/>
                  <w:sz w:val="16"/>
                  <w:szCs w:val="16"/>
                  <w:u w:val="none"/>
                  <w:lang w:eastAsia="ru-RU"/>
                </w:rPr>
                <w:t>srg@smolensk.quadra.ru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МУП Смоленсктеплосеть</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7">
              <w:r>
                <w:rPr>
                  <w:rFonts w:eastAsia="Times New Roman" w:cs="Times New Roman" w:ascii="Liberation Serif" w:hAnsi="Liberation Serif"/>
                  <w:color w:val="auto"/>
                  <w:sz w:val="16"/>
                  <w:szCs w:val="16"/>
                  <w:u w:val="none"/>
                  <w:lang w:eastAsia="ru-RU"/>
                </w:rPr>
                <w:t>smolenskteploset@mail.ru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АО «Мостотрест-сервис»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divasy@mostotrest-service.ru</w:t>
            </w:r>
          </w:p>
          <w:p>
            <w:pPr>
              <w:pStyle w:val="Normal"/>
              <w:widowControl w:val="false"/>
              <w:shd w:val="clear" w:color="auto" w:fill="FFFFFF" w:themeFill="background1"/>
              <w:spacing w:lineRule="auto" w:line="240" w:before="0" w:after="0"/>
              <w:ind w:left="0" w:right="0" w:hanging="0"/>
              <w:jc w:val="center"/>
              <w:rPr/>
            </w:pPr>
            <w:r>
              <w:rPr>
                <w:rStyle w:val="-"/>
                <w:rFonts w:eastAsia="Times New Roman" w:cs="Times New Roman" w:ascii="Liberation Serif" w:hAnsi="Liberation Serif"/>
                <w:color w:val="auto"/>
                <w:kern w:val="0"/>
                <w:sz w:val="16"/>
                <w:szCs w:val="16"/>
                <w:u w:val="none"/>
                <w:lang w:val="ru-RU" w:eastAsia="ru-RU" w:bidi="ar-SA"/>
              </w:rPr>
              <w:t>nikolskoe@aomtts.ru</w:t>
            </w:r>
          </w:p>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yartsevo@aomtts.ru</w:t>
            </w:r>
          </w:p>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Dorohovo@mostotrest-service.ru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ОАО «ДЭП 44»</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DEP4457@mail.ru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СОГБУ «Смоленскавтодор»</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val="en-US" w:eastAsia="ru-RU"/>
              </w:rPr>
              <w:t>ref@smolavtodor.ru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1 СПСЧ СУ ФПС № 72</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spsch1@su72.50.mchs.gov.ru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12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8">
              <w:r>
                <w:rPr>
                  <w:rFonts w:eastAsia="Times New Roman" w:cs="Times New Roman" w:ascii="Liberation Serif" w:hAnsi="Liberation Serif"/>
                  <w:color w:val="auto"/>
                  <w:sz w:val="16"/>
                  <w:szCs w:val="16"/>
                  <w:u w:val="none"/>
                  <w:lang w:eastAsia="ru-RU"/>
                </w:rPr>
                <w:t>12pch@mail.ru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13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79">
              <w:r>
                <w:rPr>
                  <w:rFonts w:eastAsia="Times New Roman" w:cs="Times New Roman" w:ascii="Liberation Serif" w:hAnsi="Liberation Serif"/>
                  <w:color w:val="auto"/>
                  <w:sz w:val="16"/>
                  <w:szCs w:val="16"/>
                  <w:u w:val="none"/>
                  <w:lang w:eastAsia="ru-RU"/>
                </w:rPr>
                <w:t>roslavl13psch@yandex.ru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14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0">
              <w:r>
                <w:rPr>
                  <w:rFonts w:eastAsia="Times New Roman" w:cs="Times New Roman" w:ascii="Liberation Serif" w:hAnsi="Liberation Serif"/>
                  <w:color w:val="auto"/>
                  <w:sz w:val="16"/>
                  <w:szCs w:val="16"/>
                  <w:u w:val="none"/>
                  <w:lang w:eastAsia="ru-RU"/>
                </w:rPr>
                <w:t>dim14175@mail.ru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15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1">
              <w:r>
                <w:rPr>
                  <w:rFonts w:eastAsia="Times New Roman" w:cs="Times New Roman" w:ascii="Liberation Serif" w:hAnsi="Liberation Serif"/>
                  <w:color w:val="auto"/>
                  <w:sz w:val="16"/>
                  <w:szCs w:val="16"/>
                  <w:u w:val="none"/>
                  <w:lang w:eastAsia="ru-RU"/>
                </w:rPr>
                <w:t>15pch.desn@gmail.com</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19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2">
              <w:r>
                <w:rPr>
                  <w:rFonts w:eastAsia="Times New Roman" w:cs="Times New Roman" w:ascii="Liberation Serif" w:hAnsi="Liberation Serif"/>
                  <w:color w:val="auto"/>
                  <w:sz w:val="16"/>
                  <w:szCs w:val="16"/>
                  <w:u w:val="none"/>
                  <w:lang w:eastAsia="ru-RU"/>
                </w:rPr>
                <w:t>19_pch@mail.ru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20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3">
              <w:r>
                <w:rPr>
                  <w:rFonts w:eastAsia="Times New Roman" w:cs="Times New Roman" w:ascii="Liberation Serif" w:hAnsi="Liberation Serif"/>
                  <w:color w:val="auto"/>
                  <w:sz w:val="16"/>
                  <w:szCs w:val="16"/>
                  <w:u w:val="none"/>
                  <w:lang w:eastAsia="ru-RU"/>
                </w:rPr>
                <w:t>velig.20@yandex.ru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21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4">
              <w:r>
                <w:rPr>
                  <w:rFonts w:eastAsia="Times New Roman" w:cs="Times New Roman" w:ascii="Liberation Serif" w:hAnsi="Liberation Serif"/>
                  <w:color w:val="auto"/>
                  <w:sz w:val="16"/>
                  <w:szCs w:val="16"/>
                  <w:u w:val="none"/>
                  <w:lang w:eastAsia="ru-RU"/>
                </w:rPr>
                <w:t>9-otr@mail.ru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22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5">
              <w:r>
                <w:rPr>
                  <w:rFonts w:eastAsia="Times New Roman" w:cs="Times New Roman" w:ascii="Liberation Serif" w:hAnsi="Liberation Serif"/>
                  <w:color w:val="auto"/>
                  <w:sz w:val="16"/>
                  <w:szCs w:val="16"/>
                  <w:u w:val="none"/>
                  <w:lang w:eastAsia="ru-RU"/>
                </w:rPr>
                <w:t>glinka.22@yandex.ru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23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6">
              <w:r>
                <w:rPr>
                  <w:rFonts w:eastAsia="Times New Roman" w:cs="Times New Roman" w:ascii="Liberation Serif" w:hAnsi="Liberation Serif"/>
                  <w:color w:val="auto"/>
                  <w:sz w:val="16"/>
                  <w:szCs w:val="16"/>
                  <w:u w:val="none"/>
                  <w:lang w:eastAsia="ru-RU"/>
                </w:rPr>
                <w:t>23psch.lobov@mail.ru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25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7">
              <w:r>
                <w:rPr>
                  <w:rFonts w:eastAsia="Times New Roman" w:cs="Times New Roman" w:ascii="Liberation Serif" w:hAnsi="Liberation Serif"/>
                  <w:color w:val="auto"/>
                  <w:sz w:val="16"/>
                  <w:szCs w:val="16"/>
                  <w:u w:val="none"/>
                  <w:lang w:eastAsia="ru-RU"/>
                </w:rPr>
                <w:t>ogps5d@mail.ru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28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8">
              <w:r>
                <w:rPr>
                  <w:rFonts w:eastAsia="Times New Roman" w:cs="Times New Roman" w:ascii="Liberation Serif" w:hAnsi="Liberation Serif"/>
                  <w:color w:val="auto"/>
                  <w:sz w:val="16"/>
                  <w:szCs w:val="16"/>
                  <w:u w:val="none"/>
                  <w:lang w:eastAsia="ru-RU"/>
                </w:rPr>
                <w:t>duhov28pch@mail.ru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29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89">
              <w:r>
                <w:rPr>
                  <w:rFonts w:eastAsia="Times New Roman" w:cs="Times New Roman" w:ascii="Liberation Serif" w:hAnsi="Liberation Serif"/>
                  <w:color w:val="auto"/>
                  <w:sz w:val="16"/>
                  <w:szCs w:val="16"/>
                  <w:u w:val="none"/>
                  <w:lang w:eastAsia="ru-RU"/>
                </w:rPr>
                <w:t>29-pch@mail.ru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2 СПСЧ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2spsch-67@mail.ru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0">
              <w:r>
                <w:rPr>
                  <w:rFonts w:eastAsia="Times New Roman" w:cs="Times New Roman" w:ascii="Liberation Serif" w:hAnsi="Liberation Serif"/>
                  <w:color w:val="auto"/>
                  <w:sz w:val="16"/>
                  <w:szCs w:val="16"/>
                  <w:u w:val="none"/>
                  <w:lang w:eastAsia="ru-RU"/>
                </w:rPr>
                <w:t>3ph_ofps@mail.ru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30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1">
              <w:r>
                <w:rPr>
                  <w:rFonts w:eastAsia="Times New Roman" w:cs="Times New Roman" w:ascii="Liberation Serif" w:hAnsi="Liberation Serif"/>
                  <w:color w:val="auto"/>
                  <w:sz w:val="16"/>
                  <w:szCs w:val="16"/>
                  <w:u w:val="none"/>
                  <w:lang w:eastAsia="ru-RU"/>
                </w:rPr>
                <w:t>cool.30pcherschichi@yandex.ru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31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psch31kardimovo@yandex.ru</w:t>
            </w:r>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32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2">
              <w:r>
                <w:rPr>
                  <w:rFonts w:eastAsia="Times New Roman" w:cs="Times New Roman" w:ascii="Liberation Serif" w:hAnsi="Liberation Serif"/>
                  <w:color w:val="auto"/>
                  <w:sz w:val="16"/>
                  <w:szCs w:val="16"/>
                  <w:u w:val="none"/>
                  <w:lang w:eastAsia="ru-RU"/>
                </w:rPr>
                <w:t>ph32@bk.ru</w:t>
              </w:r>
            </w:hyperlink>
          </w:p>
        </w:tc>
      </w:tr>
      <w:tr>
        <w:trPr>
          <w:trHeight w:val="15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34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ander.krasnyh@yandex.ru</w:t>
            </w:r>
          </w:p>
        </w:tc>
      </w:tr>
      <w:tr>
        <w:trPr>
          <w:trHeight w:val="15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35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3">
              <w:r>
                <w:rPr>
                  <w:rFonts w:eastAsia="Times New Roman" w:cs="Times New Roman" w:ascii="Liberation Serif" w:hAnsi="Liberation Serif"/>
                  <w:color w:val="auto"/>
                  <w:sz w:val="16"/>
                  <w:szCs w:val="16"/>
                  <w:u w:val="none"/>
                  <w:lang w:eastAsia="ru-RU"/>
                </w:rPr>
                <w:t>xxx35-andph@yandex.ru</w:t>
              </w:r>
            </w:hyperlink>
          </w:p>
        </w:tc>
      </w:tr>
      <w:tr>
        <w:trPr>
          <w:trHeight w:val="15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36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psch36pochinok@yandex.ru</w:t>
            </w:r>
          </w:p>
        </w:tc>
      </w:tr>
      <w:tr>
        <w:trPr>
          <w:trHeight w:val="15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38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4">
              <w:r>
                <w:rPr>
                  <w:rFonts w:eastAsia="Times New Roman" w:cs="Times New Roman" w:ascii="Liberation Serif" w:hAnsi="Liberation Serif"/>
                  <w:color w:val="auto"/>
                  <w:sz w:val="16"/>
                  <w:szCs w:val="16"/>
                  <w:u w:val="none"/>
                  <w:lang w:eastAsia="ru-RU"/>
                </w:rPr>
                <w:t>pch38rydnay@yandex.ru</w:t>
              </w:r>
            </w:hyperlink>
          </w:p>
        </w:tc>
      </w:tr>
      <w:tr>
        <w:trPr>
          <w:trHeight w:val="14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43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eastAsia="Times New Roman" w:cs="Times New Roman"/>
                <w:color w:val="auto"/>
                <w:sz w:val="16"/>
                <w:szCs w:val="16"/>
                <w:u w:val="none"/>
                <w:lang w:eastAsia="ru-RU"/>
              </w:rPr>
            </w:pPr>
            <w:r>
              <w:rPr>
                <w:rFonts w:eastAsia="Times New Roman" w:cs="Times New Roman" w:ascii="Liberation Serif" w:hAnsi="Liberation Serif"/>
                <w:color w:val="auto"/>
                <w:sz w:val="16"/>
                <w:szCs w:val="16"/>
                <w:u w:val="none"/>
                <w:lang w:eastAsia="ru-RU"/>
              </w:rPr>
            </w:r>
          </w:p>
          <w:p>
            <w:pPr>
              <w:pStyle w:val="Normal"/>
              <w:widowControl w:val="false"/>
              <w:shd w:val="clear" w:color="auto" w:fill="FFFFFF" w:themeFill="background1"/>
              <w:spacing w:lineRule="auto" w:line="240" w:before="0" w:after="0"/>
              <w:ind w:left="0" w:right="0" w:hanging="0"/>
              <w:jc w:val="center"/>
              <w:rPr/>
            </w:pPr>
            <w:hyperlink r:id="rId95">
              <w:r>
                <w:rPr>
                  <w:rFonts w:eastAsia="Times New Roman" w:cs="Times New Roman" w:ascii="Liberation Serif" w:hAnsi="Liberation Serif"/>
                  <w:color w:val="auto"/>
                  <w:sz w:val="16"/>
                  <w:szCs w:val="16"/>
                  <w:u w:val="none"/>
                  <w:lang w:eastAsia="ru-RU"/>
                </w:rPr>
                <w:t>oskerko-1975@mail.ru</w:t>
              </w:r>
            </w:hyperlink>
          </w:p>
        </w:tc>
      </w:tr>
      <w:tr>
        <w:trPr>
          <w:trHeight w:val="18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44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sy4ewka.44ptch@mail.ru</w:t>
            </w:r>
          </w:p>
        </w:tc>
      </w:tr>
      <w:tr>
        <w:trPr>
          <w:trHeight w:val="21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45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6">
              <w:r>
                <w:rPr>
                  <w:rFonts w:eastAsia="Times New Roman" w:cs="Times New Roman" w:ascii="Liberation Serif" w:hAnsi="Liberation Serif"/>
                  <w:color w:val="auto"/>
                  <w:sz w:val="16"/>
                  <w:szCs w:val="16"/>
                  <w:u w:val="none"/>
                  <w:lang w:eastAsia="ru-RU"/>
                </w:rPr>
                <w:t>45pch@list.ru</w:t>
              </w:r>
            </w:hyperlink>
          </w:p>
        </w:tc>
      </w:tr>
      <w:tr>
        <w:trPr>
          <w:trHeight w:val="22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46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7">
              <w:r>
                <w:rPr>
                  <w:rFonts w:eastAsia="Times New Roman" w:cs="Times New Roman" w:ascii="Liberation Serif" w:hAnsi="Liberation Serif"/>
                  <w:color w:val="auto"/>
                  <w:sz w:val="16"/>
                  <w:szCs w:val="16"/>
                  <w:u w:val="none"/>
                  <w:lang w:eastAsia="ru-RU"/>
                </w:rPr>
                <w:t>pch46.ugra@mail.ru</w:t>
              </w:r>
            </w:hyperlink>
          </w:p>
        </w:tc>
      </w:tr>
      <w:tr>
        <w:trPr>
          <w:trHeight w:val="33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49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8">
              <w:r>
                <w:rPr>
                  <w:rFonts w:eastAsia="Times New Roman" w:cs="Times New Roman" w:ascii="Liberation Serif" w:hAnsi="Liberation Serif"/>
                  <w:color w:val="auto"/>
                  <w:sz w:val="16"/>
                  <w:szCs w:val="16"/>
                  <w:u w:val="none"/>
                  <w:lang w:eastAsia="ru-RU"/>
                </w:rPr>
                <w:t>ph49fps@yandex.ru</w:t>
              </w:r>
            </w:hyperlink>
          </w:p>
        </w:tc>
      </w:tr>
      <w:tr>
        <w:trPr>
          <w:trHeight w:val="175"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5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99">
              <w:r>
                <w:rPr>
                  <w:rFonts w:eastAsia="Times New Roman" w:cs="Times New Roman" w:ascii="Liberation Serif" w:hAnsi="Liberation Serif"/>
                  <w:color w:val="auto"/>
                  <w:sz w:val="16"/>
                  <w:szCs w:val="16"/>
                  <w:u w:val="none"/>
                  <w:lang w:eastAsia="ru-RU"/>
                </w:rPr>
                <w:t>pch-5.ofps@yandex.ru</w:t>
              </w:r>
            </w:hyperlink>
          </w:p>
        </w:tc>
      </w:tr>
      <w:tr>
        <w:trPr>
          <w:trHeight w:val="15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50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0">
              <w:r>
                <w:rPr>
                  <w:rFonts w:eastAsia="Times New Roman" w:cs="Times New Roman" w:ascii="Liberation Serif" w:hAnsi="Liberation Serif"/>
                  <w:color w:val="auto"/>
                  <w:sz w:val="16"/>
                  <w:szCs w:val="16"/>
                  <w:u w:val="none"/>
                  <w:lang w:eastAsia="ru-RU"/>
                </w:rPr>
                <w:t>xolm_50pch@mail.ru</w:t>
              </w:r>
            </w:hyperlink>
          </w:p>
        </w:tc>
      </w:tr>
      <w:tr>
        <w:trPr>
          <w:trHeight w:val="14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51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1">
              <w:r>
                <w:rPr>
                  <w:rFonts w:eastAsia="Times New Roman" w:cs="Times New Roman" w:ascii="Liberation Serif" w:hAnsi="Liberation Serif"/>
                  <w:color w:val="auto"/>
                  <w:sz w:val="16"/>
                  <w:szCs w:val="16"/>
                  <w:u w:val="none"/>
                  <w:lang w:eastAsia="ru-RU"/>
                </w:rPr>
                <w:t>pch51.shumaychi@mail.ru</w:t>
              </w:r>
            </w:hyperlink>
          </w:p>
        </w:tc>
      </w:tr>
      <w:tr>
        <w:trPr>
          <w:trHeight w:val="15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7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r>
              <w:rPr>
                <w:rFonts w:eastAsia="Times New Roman" w:cs="Times New Roman" w:ascii="Liberation Serif" w:hAnsi="Liberation Serif"/>
                <w:color w:val="auto"/>
                <w:sz w:val="16"/>
                <w:szCs w:val="16"/>
                <w:u w:val="none"/>
                <w:lang w:eastAsia="ru-RU"/>
              </w:rPr>
              <w:t>smol7psch</w:t>
            </w:r>
            <w:hyperlink r:id="rId102">
              <w:r>
                <w:rPr>
                  <w:rFonts w:eastAsia="Times New Roman" w:cs="Times New Roman" w:ascii="Liberation Serif" w:hAnsi="Liberation Serif"/>
                  <w:color w:val="auto"/>
                  <w:sz w:val="16"/>
                  <w:szCs w:val="16"/>
                  <w:u w:val="none"/>
                  <w:lang w:eastAsia="ru-RU"/>
                </w:rPr>
                <w:t>@yandex.ru</w:t>
              </w:r>
            </w:hyperlink>
          </w:p>
        </w:tc>
      </w:tr>
      <w:tr>
        <w:trPr>
          <w:trHeight w:val="11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ОП 14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batkov.1963@mail.ru</w:t>
            </w:r>
          </w:p>
        </w:tc>
      </w:tr>
      <w:tr>
        <w:trPr>
          <w:trHeight w:val="8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ОП 23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prz23pc@yandex.ru</w:t>
            </w:r>
          </w:p>
        </w:tc>
      </w:tr>
      <w:tr>
        <w:trPr>
          <w:trHeight w:val="9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ОП 36 ПСЧ</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konashenkov.alexej@yandex.ru</w:t>
            </w:r>
          </w:p>
        </w:tc>
      </w:tr>
      <w:tr>
        <w:trPr>
          <w:trHeight w:val="22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г. Смоленска</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3">
              <w:r>
                <w:rPr>
                  <w:rFonts w:eastAsia="Times New Roman" w:cs="Times New Roman" w:ascii="Liberation Serif" w:hAnsi="Liberation Serif"/>
                  <w:color w:val="auto"/>
                  <w:sz w:val="16"/>
                  <w:szCs w:val="16"/>
                  <w:u w:val="none"/>
                  <w:lang w:eastAsia="ru-RU"/>
                </w:rPr>
                <w:t>smoledds@admin.sml</w:t>
              </w:r>
            </w:hyperlink>
          </w:p>
        </w:tc>
      </w:tr>
      <w:tr>
        <w:trPr>
          <w:trHeight w:val="11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«Смоленский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4">
              <w:r>
                <w:rPr>
                  <w:rFonts w:eastAsia="Times New Roman" w:cs="Times New Roman" w:ascii="Liberation Serif" w:hAnsi="Liberation Serif"/>
                  <w:color w:val="auto"/>
                  <w:sz w:val="16"/>
                  <w:szCs w:val="16"/>
                  <w:u w:val="none"/>
                  <w:lang w:eastAsia="ru-RU"/>
                </w:rPr>
                <w:t>smolredds@admin.sml</w:t>
              </w:r>
            </w:hyperlink>
          </w:p>
        </w:tc>
      </w:tr>
      <w:tr>
        <w:trPr>
          <w:trHeight w:val="239"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«Вяземский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5">
              <w:r>
                <w:rPr>
                  <w:rFonts w:eastAsia="Times New Roman" w:cs="Times New Roman" w:ascii="Liberation Serif" w:hAnsi="Liberation Serif"/>
                  <w:color w:val="auto"/>
                  <w:sz w:val="16"/>
                  <w:szCs w:val="16"/>
                  <w:u w:val="none"/>
                  <w:lang w:eastAsia="ru-RU"/>
                </w:rPr>
                <w:t>vyazmaedds@admin.sml</w:t>
              </w:r>
            </w:hyperlink>
          </w:p>
        </w:tc>
      </w:tr>
      <w:tr>
        <w:trPr>
          <w:trHeight w:val="11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«Сафоновский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6">
              <w:r>
                <w:rPr>
                  <w:rFonts w:eastAsia="Times New Roman" w:cs="Times New Roman" w:ascii="Liberation Serif" w:hAnsi="Liberation Serif"/>
                  <w:color w:val="auto"/>
                  <w:sz w:val="16"/>
                  <w:szCs w:val="16"/>
                  <w:u w:val="none"/>
                  <w:lang w:eastAsia="ru-RU"/>
                </w:rPr>
                <w:t>safonovoedds@admin.sml</w:t>
              </w:r>
            </w:hyperlink>
          </w:p>
        </w:tc>
      </w:tr>
      <w:tr>
        <w:trPr>
          <w:trHeight w:val="12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«г. Десногорск»</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7">
              <w:r>
                <w:rPr>
                  <w:rFonts w:eastAsia="Times New Roman" w:cs="Times New Roman" w:ascii="Liberation Serif" w:hAnsi="Liberation Serif"/>
                  <w:color w:val="auto"/>
                  <w:sz w:val="16"/>
                  <w:szCs w:val="16"/>
                  <w:u w:val="none"/>
                  <w:lang w:eastAsia="ru-RU"/>
                </w:rPr>
                <w:t>desnogoredds@admin.sml</w:t>
              </w:r>
            </w:hyperlink>
          </w:p>
        </w:tc>
      </w:tr>
      <w:tr>
        <w:trPr>
          <w:trHeight w:val="15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«Велижский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8">
              <w:r>
                <w:rPr>
                  <w:rFonts w:eastAsia="Times New Roman" w:cs="Times New Roman" w:ascii="Liberation Serif" w:hAnsi="Liberation Serif"/>
                  <w:color w:val="auto"/>
                  <w:sz w:val="16"/>
                  <w:szCs w:val="16"/>
                  <w:u w:val="none"/>
                  <w:lang w:eastAsia="ru-RU"/>
                </w:rPr>
                <w:t>veligedds@admin.sml</w:t>
              </w:r>
            </w:hyperlink>
          </w:p>
        </w:tc>
      </w:tr>
      <w:tr>
        <w:trPr>
          <w:trHeight w:val="16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«Гагаринский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09">
              <w:r>
                <w:rPr>
                  <w:rFonts w:eastAsia="Times New Roman" w:cs="Times New Roman" w:ascii="Liberation Serif" w:hAnsi="Liberation Serif"/>
                  <w:color w:val="auto"/>
                  <w:sz w:val="16"/>
                  <w:szCs w:val="16"/>
                  <w:u w:val="none"/>
                  <w:lang w:eastAsia="ru-RU"/>
                </w:rPr>
                <w:t>gagarinedds@admin.sml</w:t>
              </w:r>
            </w:hyperlink>
          </w:p>
        </w:tc>
      </w:tr>
      <w:tr>
        <w:trPr>
          <w:trHeight w:val="11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«Глинковский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0">
              <w:r>
                <w:rPr>
                  <w:rFonts w:eastAsia="Times New Roman" w:cs="Times New Roman" w:ascii="Liberation Serif" w:hAnsi="Liberation Serif"/>
                  <w:color w:val="auto"/>
                  <w:sz w:val="16"/>
                  <w:szCs w:val="16"/>
                  <w:u w:val="none"/>
                  <w:lang w:eastAsia="ru-RU"/>
                </w:rPr>
                <w:t>glinkaedds@admin.sml</w:t>
              </w:r>
            </w:hyperlink>
          </w:p>
        </w:tc>
      </w:tr>
      <w:tr>
        <w:trPr>
          <w:trHeight w:val="8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«Демидовский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1">
              <w:r>
                <w:rPr>
                  <w:rFonts w:eastAsia="Times New Roman" w:cs="Times New Roman" w:ascii="Liberation Serif" w:hAnsi="Liberation Serif"/>
                  <w:color w:val="auto"/>
                  <w:sz w:val="16"/>
                  <w:szCs w:val="16"/>
                  <w:u w:val="none"/>
                  <w:lang w:eastAsia="ru-RU"/>
                </w:rPr>
                <w:t>demidovedds@admin.sml</w:t>
              </w:r>
            </w:hyperlink>
          </w:p>
        </w:tc>
      </w:tr>
      <w:tr>
        <w:trPr>
          <w:trHeight w:val="9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«Дорогобужский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2">
              <w:r>
                <w:rPr>
                  <w:rFonts w:eastAsia="Times New Roman" w:cs="Times New Roman" w:ascii="Liberation Serif" w:hAnsi="Liberation Serif"/>
                  <w:color w:val="auto"/>
                  <w:sz w:val="16"/>
                  <w:szCs w:val="16"/>
                  <w:u w:val="none"/>
                  <w:lang w:eastAsia="ru-RU"/>
                </w:rPr>
                <w:t>dorogobedds@admin.sml</w:t>
              </w:r>
            </w:hyperlink>
          </w:p>
        </w:tc>
      </w:tr>
      <w:tr>
        <w:trPr>
          <w:trHeight w:val="11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«Духовщинский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3">
              <w:r>
                <w:rPr>
                  <w:rFonts w:eastAsia="Times New Roman" w:cs="Times New Roman" w:ascii="Liberation Serif" w:hAnsi="Liberation Serif"/>
                  <w:color w:val="auto"/>
                  <w:sz w:val="16"/>
                  <w:szCs w:val="16"/>
                  <w:u w:val="none"/>
                  <w:lang w:eastAsia="ru-RU"/>
                </w:rPr>
                <w:t>duhovedds@admin.sml</w:t>
              </w:r>
            </w:hyperlink>
          </w:p>
        </w:tc>
      </w:tr>
      <w:tr>
        <w:trPr>
          <w:trHeight w:val="12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«Ельнинский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4">
              <w:r>
                <w:rPr>
                  <w:rFonts w:eastAsia="Times New Roman" w:cs="Times New Roman" w:ascii="Liberation Serif" w:hAnsi="Liberation Serif"/>
                  <w:color w:val="auto"/>
                  <w:sz w:val="16"/>
                  <w:szCs w:val="16"/>
                  <w:u w:val="none"/>
                  <w:lang w:eastAsia="ru-RU"/>
                </w:rPr>
                <w:t>elniaedds@admin.sml</w:t>
              </w:r>
            </w:hyperlink>
          </w:p>
        </w:tc>
      </w:tr>
      <w:tr>
        <w:trPr>
          <w:trHeight w:val="8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«Ершичский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5">
              <w:r>
                <w:rPr>
                  <w:rFonts w:eastAsia="Times New Roman" w:cs="Times New Roman" w:ascii="Liberation Serif" w:hAnsi="Liberation Serif"/>
                  <w:color w:val="auto"/>
                  <w:sz w:val="16"/>
                  <w:szCs w:val="16"/>
                  <w:u w:val="none"/>
                  <w:lang w:eastAsia="ru-RU"/>
                </w:rPr>
                <w:t>ershichiedds@admin.sml</w:t>
              </w:r>
            </w:hyperlink>
          </w:p>
        </w:tc>
      </w:tr>
      <w:tr>
        <w:trPr>
          <w:trHeight w:val="10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«Кардымовский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6">
              <w:r>
                <w:rPr>
                  <w:rFonts w:eastAsia="Times New Roman" w:cs="Times New Roman" w:ascii="Liberation Serif" w:hAnsi="Liberation Serif"/>
                  <w:color w:val="auto"/>
                  <w:sz w:val="16"/>
                  <w:szCs w:val="16"/>
                  <w:u w:val="none"/>
                  <w:lang w:eastAsia="ru-RU"/>
                </w:rPr>
                <w:t>kardymovedds@admin.sml</w:t>
              </w:r>
            </w:hyperlink>
          </w:p>
        </w:tc>
      </w:tr>
      <w:tr>
        <w:trPr>
          <w:trHeight w:val="11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«Краснинский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7">
              <w:r>
                <w:rPr>
                  <w:rFonts w:eastAsia="Times New Roman" w:cs="Times New Roman" w:ascii="Liberation Serif" w:hAnsi="Liberation Serif"/>
                  <w:color w:val="auto"/>
                  <w:sz w:val="16"/>
                  <w:szCs w:val="16"/>
                  <w:u w:val="none"/>
                  <w:lang w:eastAsia="ru-RU"/>
                </w:rPr>
                <w:t>krasniyedds@admin.sml</w:t>
              </w:r>
            </w:hyperlink>
          </w:p>
        </w:tc>
      </w:tr>
      <w:tr>
        <w:trPr>
          <w:trHeight w:val="8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«Монастырщинский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8">
              <w:r>
                <w:rPr>
                  <w:rFonts w:eastAsia="Times New Roman" w:cs="Times New Roman" w:ascii="Liberation Serif" w:hAnsi="Liberation Serif"/>
                  <w:color w:val="auto"/>
                  <w:sz w:val="16"/>
                  <w:szCs w:val="16"/>
                  <w:u w:val="none"/>
                  <w:lang w:eastAsia="ru-RU"/>
                </w:rPr>
                <w:t>monastedds@admin.sml</w:t>
              </w:r>
            </w:hyperlink>
          </w:p>
        </w:tc>
      </w:tr>
      <w:tr>
        <w:trPr>
          <w:trHeight w:val="9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«Новодугинский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19">
              <w:r>
                <w:rPr>
                  <w:rFonts w:eastAsia="Times New Roman" w:cs="Times New Roman" w:ascii="Liberation Serif" w:hAnsi="Liberation Serif"/>
                  <w:color w:val="auto"/>
                  <w:sz w:val="16"/>
                  <w:szCs w:val="16"/>
                  <w:u w:val="none"/>
                  <w:lang w:eastAsia="ru-RU"/>
                </w:rPr>
                <w:t>novodugedds@admin.sml</w:t>
              </w:r>
            </w:hyperlink>
          </w:p>
        </w:tc>
      </w:tr>
      <w:tr>
        <w:trPr>
          <w:trHeight w:val="10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«Починковский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0">
              <w:r>
                <w:rPr>
                  <w:rFonts w:eastAsia="Times New Roman" w:cs="Times New Roman" w:ascii="Liberation Serif" w:hAnsi="Liberation Serif"/>
                  <w:color w:val="auto"/>
                  <w:sz w:val="16"/>
                  <w:szCs w:val="16"/>
                  <w:u w:val="none"/>
                  <w:lang w:eastAsia="ru-RU"/>
                </w:rPr>
                <w:t>pochinokedds@admin.sml</w:t>
              </w:r>
            </w:hyperlink>
          </w:p>
        </w:tc>
      </w:tr>
      <w:tr>
        <w:trPr>
          <w:trHeight w:val="16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«Руднянский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1">
              <w:r>
                <w:rPr>
                  <w:rFonts w:eastAsia="Times New Roman" w:cs="Times New Roman" w:ascii="Liberation Serif" w:hAnsi="Liberation Serif"/>
                  <w:color w:val="auto"/>
                  <w:sz w:val="16"/>
                  <w:szCs w:val="16"/>
                  <w:u w:val="none"/>
                  <w:lang w:eastAsia="ru-RU"/>
                </w:rPr>
                <w:t>rudnyaedds@admin.sml</w:t>
              </w:r>
            </w:hyperlink>
          </w:p>
        </w:tc>
      </w:tr>
      <w:tr>
        <w:trPr>
          <w:trHeight w:val="13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«Сычевский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2">
              <w:r>
                <w:rPr>
                  <w:rFonts w:eastAsia="Times New Roman" w:cs="Times New Roman" w:ascii="Liberation Serif" w:hAnsi="Liberation Serif"/>
                  <w:color w:val="auto"/>
                  <w:sz w:val="16"/>
                  <w:szCs w:val="16"/>
                  <w:u w:val="none"/>
                  <w:lang w:eastAsia="ru-RU"/>
                </w:rPr>
                <w:t>sychevkaedds@admin.sml</w:t>
              </w:r>
            </w:hyperlink>
          </w:p>
        </w:tc>
      </w:tr>
      <w:tr>
        <w:trPr>
          <w:trHeight w:val="10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«Темкинский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3">
              <w:r>
                <w:rPr>
                  <w:rFonts w:eastAsia="Times New Roman" w:cs="Times New Roman" w:ascii="Liberation Serif" w:hAnsi="Liberation Serif"/>
                  <w:color w:val="auto"/>
                  <w:sz w:val="16"/>
                  <w:szCs w:val="16"/>
                  <w:u w:val="none"/>
                  <w:lang w:eastAsia="ru-RU"/>
                </w:rPr>
                <w:t>temkedds@admin.sml</w:t>
              </w:r>
            </w:hyperlink>
          </w:p>
        </w:tc>
      </w:tr>
      <w:tr>
        <w:trPr>
          <w:trHeight w:val="11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«Угранский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4">
              <w:r>
                <w:rPr>
                  <w:rFonts w:eastAsia="Times New Roman" w:cs="Times New Roman" w:ascii="Liberation Serif" w:hAnsi="Liberation Serif"/>
                  <w:color w:val="auto"/>
                  <w:sz w:val="16"/>
                  <w:szCs w:val="16"/>
                  <w:u w:val="none"/>
                  <w:lang w:eastAsia="ru-RU"/>
                </w:rPr>
                <w:t>ugraedds@admin.sml</w:t>
              </w:r>
            </w:hyperlink>
          </w:p>
        </w:tc>
      </w:tr>
      <w:tr>
        <w:trPr>
          <w:trHeight w:val="78"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«Хиславичский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5">
              <w:r>
                <w:rPr>
                  <w:rFonts w:eastAsia="Times New Roman" w:cs="Times New Roman" w:ascii="Liberation Serif" w:hAnsi="Liberation Serif"/>
                  <w:color w:val="auto"/>
                  <w:sz w:val="16"/>
                  <w:szCs w:val="16"/>
                  <w:u w:val="none"/>
                  <w:lang w:eastAsia="ru-RU"/>
                </w:rPr>
                <w:t>hislavedds@admin.sml</w:t>
              </w:r>
            </w:hyperlink>
          </w:p>
        </w:tc>
      </w:tr>
      <w:tr>
        <w:trPr>
          <w:trHeight w:val="9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«Холм-Жирковский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6">
              <w:r>
                <w:rPr>
                  <w:rFonts w:eastAsia="Times New Roman" w:cs="Times New Roman" w:ascii="Liberation Serif" w:hAnsi="Liberation Serif"/>
                  <w:color w:val="auto"/>
                  <w:sz w:val="16"/>
                  <w:szCs w:val="16"/>
                  <w:u w:val="none"/>
                  <w:lang w:eastAsia="ru-RU"/>
                </w:rPr>
                <w:t>holmedds@admin.sml</w:t>
              </w:r>
            </w:hyperlink>
          </w:p>
        </w:tc>
      </w:tr>
      <w:tr>
        <w:trPr>
          <w:trHeight w:val="10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«Шумячский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7">
              <w:r>
                <w:rPr>
                  <w:rFonts w:eastAsia="Times New Roman" w:cs="Times New Roman" w:ascii="Liberation Serif" w:hAnsi="Liberation Serif"/>
                  <w:color w:val="auto"/>
                  <w:sz w:val="16"/>
                  <w:szCs w:val="16"/>
                  <w:u w:val="none"/>
                  <w:lang w:eastAsia="ru-RU"/>
                </w:rPr>
                <w:t>shumichiedds@admin.sml</w:t>
              </w:r>
            </w:hyperlink>
          </w:p>
        </w:tc>
      </w:tr>
      <w:tr>
        <w:trPr>
          <w:trHeight w:val="70"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«Ярцевский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8">
              <w:r>
                <w:rPr>
                  <w:rFonts w:eastAsia="Times New Roman" w:cs="Times New Roman" w:ascii="Liberation Serif" w:hAnsi="Liberation Serif"/>
                  <w:color w:val="auto"/>
                  <w:sz w:val="16"/>
                  <w:szCs w:val="16"/>
                  <w:u w:val="none"/>
                  <w:lang w:eastAsia="ru-RU"/>
                </w:rPr>
                <w:t>yarcevoedds@admin.sml</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ЕДДС МО «Рославльский район»</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29">
              <w:r>
                <w:rPr>
                  <w:rFonts w:eastAsia="Times New Roman" w:cs="Times New Roman" w:ascii="Liberation Serif" w:hAnsi="Liberation Serif"/>
                  <w:color w:val="auto"/>
                  <w:sz w:val="16"/>
                  <w:szCs w:val="16"/>
                  <w:u w:val="none"/>
                  <w:lang w:eastAsia="ru-RU"/>
                </w:rPr>
                <w:t>rosledds@admin.sml</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71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0">
              <w:r>
                <w:rPr>
                  <w:rFonts w:eastAsia="Times New Roman" w:cs="Times New Roman" w:ascii="Liberation Serif" w:hAnsi="Liberation Serif"/>
                  <w:color w:val="auto"/>
                  <w:sz w:val="16"/>
                  <w:szCs w:val="16"/>
                  <w:u w:val="none"/>
                  <w:lang w:eastAsia="ru-RU"/>
                </w:rPr>
                <w:t>dmitriy_senkin@mail.ru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72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1">
              <w:r>
                <w:rPr>
                  <w:rFonts w:eastAsia="Times New Roman" w:cs="Times New Roman" w:ascii="Liberation Serif" w:hAnsi="Liberation Serif"/>
                  <w:color w:val="auto"/>
                  <w:sz w:val="16"/>
                  <w:szCs w:val="16"/>
                  <w:u w:val="none"/>
                  <w:lang w:eastAsia="ru-RU"/>
                </w:rPr>
                <w:t>pch72pps@mail.ru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73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2">
              <w:r>
                <w:rPr>
                  <w:rFonts w:eastAsia="Times New Roman" w:cs="Times New Roman" w:ascii="Liberation Serif" w:hAnsi="Liberation Serif"/>
                  <w:color w:val="auto"/>
                  <w:sz w:val="16"/>
                  <w:szCs w:val="16"/>
                  <w:u w:val="none"/>
                  <w:lang w:eastAsia="ru-RU"/>
                </w:rPr>
                <w:t>pch73pps@yandex.ru</w:t>
              </w:r>
            </w:hyperlink>
          </w:p>
        </w:tc>
      </w:tr>
      <w:tr>
        <w:trPr>
          <w:trHeight w:val="276"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74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3">
              <w:r>
                <w:rPr>
                  <w:rFonts w:eastAsia="Times New Roman" w:cs="Times New Roman" w:ascii="Liberation Serif" w:hAnsi="Liberation Serif"/>
                  <w:color w:val="auto"/>
                  <w:sz w:val="16"/>
                  <w:szCs w:val="16"/>
                  <w:u w:val="none"/>
                  <w:lang w:eastAsia="ru-RU"/>
                </w:rPr>
                <w:t>vas07643@yandex.ru</w:t>
              </w:r>
            </w:hyperlink>
          </w:p>
        </w:tc>
      </w:tr>
      <w:tr>
        <w:trPr>
          <w:trHeight w:val="11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75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4">
              <w:r>
                <w:rPr>
                  <w:rFonts w:eastAsia="Times New Roman" w:cs="Times New Roman" w:ascii="Liberation Serif" w:hAnsi="Liberation Serif"/>
                  <w:color w:val="auto"/>
                  <w:sz w:val="16"/>
                  <w:szCs w:val="16"/>
                  <w:u w:val="none"/>
                  <w:lang w:eastAsia="ru-RU"/>
                </w:rPr>
                <w:t>phpps75@yandex.ru</w:t>
              </w:r>
            </w:hyperlink>
          </w:p>
        </w:tc>
      </w:tr>
      <w:tr>
        <w:trPr>
          <w:trHeight w:val="131"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76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5">
              <w:r>
                <w:rPr>
                  <w:rFonts w:eastAsia="Times New Roman" w:cs="Times New Roman" w:ascii="Liberation Serif" w:hAnsi="Liberation Serif"/>
                  <w:color w:val="auto"/>
                  <w:sz w:val="16"/>
                  <w:szCs w:val="16"/>
                  <w:u w:val="none"/>
                  <w:lang w:eastAsia="ru-RU"/>
                </w:rPr>
                <w:t>dzhumkov53@mail.ru</w:t>
              </w:r>
            </w:hyperlink>
          </w:p>
        </w:tc>
      </w:tr>
      <w:tr>
        <w:trPr>
          <w:trHeight w:val="102"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77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pch.77@mail.ru</w:t>
            </w:r>
          </w:p>
        </w:tc>
      </w:tr>
      <w:tr>
        <w:trPr>
          <w:trHeight w:val="109"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78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6">
              <w:r>
                <w:rPr>
                  <w:rFonts w:eastAsia="Times New Roman" w:cs="Times New Roman" w:ascii="Liberation Serif" w:hAnsi="Liberation Serif"/>
                  <w:color w:val="auto"/>
                  <w:sz w:val="16"/>
                  <w:szCs w:val="16"/>
                  <w:u w:val="none"/>
                  <w:lang w:eastAsia="ru-RU"/>
                </w:rPr>
                <w:t>igor.lashenkov@yandex.ru</w:t>
              </w:r>
            </w:hyperlink>
          </w:p>
        </w:tc>
      </w:tr>
      <w:tr>
        <w:trPr>
          <w:trHeight w:val="12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79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7">
              <w:r>
                <w:rPr>
                  <w:rFonts w:eastAsia="Times New Roman" w:cs="Times New Roman" w:ascii="Liberation Serif" w:hAnsi="Liberation Serif"/>
                  <w:color w:val="auto"/>
                  <w:sz w:val="16"/>
                  <w:szCs w:val="16"/>
                  <w:u w:val="none"/>
                  <w:lang w:eastAsia="ru-RU"/>
                </w:rPr>
                <w:t>igor.petrochenkov.89@mail.ru</w:t>
              </w:r>
            </w:hyperlink>
          </w:p>
        </w:tc>
      </w:tr>
      <w:tr>
        <w:trPr>
          <w:trHeight w:val="8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80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8">
              <w:r>
                <w:rPr>
                  <w:rFonts w:eastAsia="Times New Roman" w:cs="Times New Roman" w:ascii="Liberation Serif" w:hAnsi="Liberation Serif"/>
                  <w:color w:val="auto"/>
                  <w:sz w:val="16"/>
                  <w:szCs w:val="16"/>
                  <w:u w:val="none"/>
                  <w:lang w:eastAsia="ru-RU"/>
                </w:rPr>
                <w:t>eu.efimov@yandex.ru</w:t>
              </w:r>
            </w:hyperlink>
          </w:p>
        </w:tc>
      </w:tr>
      <w:tr>
        <w:trPr>
          <w:trHeight w:val="16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81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varaksino-81@yandex.ru</w:t>
            </w:r>
          </w:p>
        </w:tc>
      </w:tr>
      <w:tr>
        <w:trPr>
          <w:trHeight w:val="177"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82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pch82pps@yandex.ru</w:t>
            </w:r>
          </w:p>
        </w:tc>
      </w:tr>
      <w:tr>
        <w:trPr>
          <w:trHeight w:val="79"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83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39">
              <w:r>
                <w:rPr>
                  <w:rFonts w:eastAsia="Times New Roman" w:cs="Times New Roman" w:ascii="Liberation Serif" w:hAnsi="Liberation Serif"/>
                  <w:color w:val="auto"/>
                  <w:sz w:val="16"/>
                  <w:szCs w:val="16"/>
                  <w:u w:val="none"/>
                  <w:lang w:eastAsia="ru-RU"/>
                </w:rPr>
                <w:t>pch83ekimovichi@ya.ru</w:t>
              </w:r>
            </w:hyperlink>
          </w:p>
        </w:tc>
      </w:tr>
      <w:tr>
        <w:trPr>
          <w:trHeight w:val="11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84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40">
              <w:r>
                <w:rPr>
                  <w:rFonts w:eastAsia="Times New Roman" w:cs="Times New Roman" w:ascii="Liberation Serif" w:hAnsi="Liberation Serif"/>
                  <w:color w:val="auto"/>
                  <w:sz w:val="16"/>
                  <w:szCs w:val="16"/>
                  <w:u w:val="none"/>
                  <w:lang w:eastAsia="ru-RU"/>
                </w:rPr>
                <w:t>borshevka1@rambler.ru</w:t>
              </w:r>
            </w:hyperlink>
          </w:p>
        </w:tc>
      </w:tr>
      <w:tr>
        <w:trPr>
          <w:trHeight w:val="134"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sz w:val="16"/>
                <w:szCs w:val="16"/>
                <w:lang w:eastAsia="ru-RU"/>
              </w:rPr>
              <w:t>ПЧ № 85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sz w:val="16"/>
                <w:szCs w:val="16"/>
                <w:u w:val="none"/>
                <w:lang w:eastAsia="ru-RU"/>
              </w:rPr>
              <w:t>ivan.markus81@gmail.com</w:t>
            </w:r>
          </w:p>
        </w:tc>
      </w:tr>
      <w:tr>
        <w:trPr>
          <w:trHeight w:val="9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kern w:val="0"/>
                <w:sz w:val="16"/>
                <w:szCs w:val="16"/>
                <w:lang w:val="ru-RU" w:eastAsia="ru-RU" w:bidi="ar-SA"/>
              </w:rPr>
              <w:t>ПЧ № 86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pPr>
            <w:hyperlink r:id="rId141">
              <w:r>
                <w:rPr>
                  <w:rFonts w:eastAsia="Times New Roman" w:cs="Times New Roman" w:ascii="Liberation Serif" w:hAnsi="Liberation Serif"/>
                  <w:color w:val="auto"/>
                  <w:kern w:val="0"/>
                  <w:sz w:val="16"/>
                  <w:szCs w:val="16"/>
                  <w:u w:val="none"/>
                  <w:lang w:val="ru-RU" w:eastAsia="ru-RU" w:bidi="ar-SA"/>
                </w:rPr>
                <w:t>stydsgoy@yandex.ru</w:t>
              </w:r>
            </w:hyperlink>
          </w:p>
        </w:tc>
      </w:tr>
      <w:tr>
        <w:trPr>
          <w:trHeight w:val="93" w:hRule="atLeast"/>
        </w:trPr>
        <w:tc>
          <w:tcPr>
            <w:tcW w:w="7711" w:type="dxa"/>
            <w:tcBorders>
              <w:left w:val="single" w:sz="2" w:space="0" w:color="000000"/>
              <w:bottom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kern w:val="0"/>
                <w:sz w:val="16"/>
                <w:szCs w:val="16"/>
                <w:lang w:val="ru-RU" w:eastAsia="ru-RU" w:bidi="ar-SA"/>
              </w:rPr>
              <w:t>ПЧ № 87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hd w:val="clear" w:color="auto" w:fill="FFFFFF" w:themeFill="background1"/>
              <w:spacing w:lineRule="auto" w:line="240"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molgino87@yandex.ru</w:t>
            </w:r>
          </w:p>
        </w:tc>
      </w:tr>
      <w:tr>
        <w:trPr>
          <w:trHeight w:val="93" w:hRule="atLeast"/>
        </w:trPr>
        <w:tc>
          <w:tcPr>
            <w:tcW w:w="7711" w:type="dxa"/>
            <w:tcBorders>
              <w:left w:val="single" w:sz="2" w:space="0" w:color="000000"/>
              <w:bottom w:val="single" w:sz="2" w:space="0" w:color="000000"/>
            </w:tcBorders>
            <w:vAlign w:val="center"/>
          </w:tcPr>
          <w:p>
            <w:pPr>
              <w:pStyle w:val="Normal"/>
              <w:widowControl w:val="false"/>
              <w:spacing w:before="0" w:after="0"/>
              <w:ind w:left="0" w:right="0" w:hanging="0"/>
              <w:jc w:val="center"/>
              <w:rPr>
                <w:rFonts w:ascii="Liberation Serif" w:hAnsi="Liberation Serif"/>
                <w:sz w:val="16"/>
                <w:szCs w:val="16"/>
              </w:rPr>
            </w:pPr>
            <w:r>
              <w:rPr>
                <w:rFonts w:eastAsia="Times New Roman" w:cs="Times New Roman" w:ascii="Liberation Serif" w:hAnsi="Liberation Serif"/>
                <w:color w:val="000000"/>
                <w:kern w:val="0"/>
                <w:sz w:val="16"/>
                <w:szCs w:val="16"/>
                <w:lang w:val="ru-RU" w:eastAsia="ru-RU" w:bidi="ar-SA"/>
              </w:rPr>
              <w:t>ПЧ № 88 ППС</w:t>
            </w:r>
          </w:p>
        </w:tc>
        <w:tc>
          <w:tcPr>
            <w:tcW w:w="2893" w:type="dxa"/>
            <w:tcBorders>
              <w:left w:val="single" w:sz="2" w:space="0" w:color="000000"/>
              <w:bottom w:val="single" w:sz="2" w:space="0" w:color="000000"/>
              <w:right w:val="single" w:sz="2" w:space="0" w:color="000000"/>
            </w:tcBorders>
            <w:vAlign w:val="center"/>
          </w:tcPr>
          <w:p>
            <w:pPr>
              <w:pStyle w:val="Normal"/>
              <w:widowControl w:val="false"/>
              <w:spacing w:before="0" w:after="0"/>
              <w:ind w:left="0" w:right="0" w:hanging="0"/>
              <w:jc w:val="center"/>
              <w:rPr>
                <w:rFonts w:ascii="Liberation Serif" w:hAnsi="Liberation Serif"/>
                <w:color w:val="auto"/>
                <w:sz w:val="16"/>
                <w:szCs w:val="16"/>
                <w:u w:val="none"/>
              </w:rPr>
            </w:pPr>
            <w:r>
              <w:rPr>
                <w:rFonts w:eastAsia="Times New Roman" w:cs="Times New Roman" w:ascii="Liberation Serif" w:hAnsi="Liberation Serif"/>
                <w:color w:val="auto"/>
                <w:kern w:val="0"/>
                <w:sz w:val="16"/>
                <w:szCs w:val="16"/>
                <w:u w:val="none"/>
                <w:lang w:val="ru-RU" w:eastAsia="ru-RU" w:bidi="ar-SA"/>
              </w:rPr>
              <w:t>pch88gagarin@ya.ru</w:t>
            </w:r>
          </w:p>
        </w:tc>
      </w:tr>
    </w:tbl>
    <w:p>
      <w:pPr>
        <w:pStyle w:val="Normal"/>
        <w:ind w:hanging="0"/>
        <w:rPr>
          <w:color w:val="auto"/>
        </w:rPr>
      </w:pPr>
      <w:r>
        <w:rPr>
          <w:color w:val="auto"/>
        </w:rPr>
      </w:r>
    </w:p>
    <w:sectPr>
      <w:type w:val="nextPage"/>
      <w:pgSz w:w="12240" w:h="15840"/>
      <w:pgMar w:left="1134" w:right="567" w:gutter="0" w:header="0" w:top="993" w:footer="0" w:bottom="272"/>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Liberation Serif">
    <w:altName w:val="Times New Roman"/>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tabs>
        <w:tab w:val="clear" w:pos="708"/>
        <w:tab w:val="left" w:pos="8520" w:leader="none"/>
      </w:tabs>
      <w:suppressAutoHyphens w:val="true"/>
      <w:bidi w:val="0"/>
      <w:spacing w:before="0" w:after="0"/>
      <w:ind w:firstLine="68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1">
    <w:name w:val="Heading 1"/>
    <w:basedOn w:val="Style36"/>
    <w:next w:val="Style37"/>
    <w:qFormat/>
    <w:pPr>
      <w:numPr>
        <w:ilvl w:val="0"/>
        <w:numId w:val="1"/>
      </w:numPr>
      <w:spacing w:before="240" w:after="120"/>
      <w:outlineLvl w:val="0"/>
    </w:pPr>
    <w:rPr>
      <w:b/>
      <w:bCs/>
      <w:sz w:val="36"/>
      <w:szCs w:val="36"/>
    </w:rPr>
  </w:style>
  <w:style w:type="paragraph" w:styleId="3">
    <w:name w:val="Heading 3"/>
    <w:basedOn w:val="Normal"/>
    <w:qFormat/>
    <w:locked/>
    <w:rsid w:val="00f302af"/>
    <w:pPr>
      <w:keepNext w:val="true"/>
      <w:widowControl/>
      <w:jc w:val="center"/>
      <w:textAlignment w:val="auto"/>
      <w:outlineLvl w:val="2"/>
    </w:pPr>
    <w:rPr>
      <w:b/>
      <w:sz w:val="18"/>
      <w:szCs w:val="20"/>
    </w:rPr>
  </w:style>
  <w:style w:type="paragraph" w:styleId="4">
    <w:name w:val="Heading 4"/>
    <w:basedOn w:val="Style41"/>
    <w:next w:val="Style37"/>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1" w:customStyle="1">
    <w:name w:val="Текст выноски Знак"/>
    <w:uiPriority w:val="99"/>
    <w:semiHidden/>
    <w:qFormat/>
    <w:locked/>
    <w:rsid w:val="006b693d"/>
    <w:rPr>
      <w:rFonts w:ascii="Tahoma" w:hAnsi="Tahoma" w:cs="Tahoma"/>
      <w:sz w:val="16"/>
      <w:szCs w:val="16"/>
    </w:rPr>
  </w:style>
  <w:style w:type="character" w:styleId="Style12" w:customStyle="1">
    <w:name w:val="Верхний колонтитул Знак"/>
    <w:uiPriority w:val="99"/>
    <w:semiHidden/>
    <w:qFormat/>
    <w:locked/>
    <w:rsid w:val="009f3d88"/>
    <w:rPr>
      <w:rFonts w:cs="Times New Roman"/>
      <w:sz w:val="22"/>
      <w:szCs w:val="22"/>
    </w:rPr>
  </w:style>
  <w:style w:type="character" w:styleId="Style13" w:customStyle="1">
    <w:name w:val="Нижний колонтитул Знак"/>
    <w:uiPriority w:val="99"/>
    <w:semiHidden/>
    <w:qFormat/>
    <w:locked/>
    <w:rsid w:val="009f3d88"/>
    <w:rPr>
      <w:rFonts w:cs="Times New Roman"/>
      <w:sz w:val="22"/>
      <w:szCs w:val="22"/>
    </w:rPr>
  </w:style>
  <w:style w:type="character" w:styleId="Style14" w:customStyle="1">
    <w:name w:val="Основной текст с отступом Знак"/>
    <w:uiPriority w:val="99"/>
    <w:qFormat/>
    <w:locked/>
    <w:rsid w:val="00a01368"/>
    <w:rPr>
      <w:rFonts w:ascii="Times New Roman" w:hAnsi="Times New Roman" w:cs="Times New Roman"/>
      <w:sz w:val="24"/>
    </w:rPr>
  </w:style>
  <w:style w:type="character" w:styleId="Style15" w:customStyle="1">
    <w:name w:val="Обычный (Интернет) Знак"/>
    <w:qFormat/>
    <w:locked/>
    <w:rsid w:val="00a01368"/>
    <w:rPr>
      <w:rFonts w:ascii="Times New Roman" w:hAnsi="Times New Roman"/>
      <w:sz w:val="24"/>
    </w:rPr>
  </w:style>
  <w:style w:type="character" w:styleId="Style16"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11" w:customStyle="1">
    <w:name w:val="Гиперссылка1"/>
    <w:uiPriority w:val="99"/>
    <w:unhideWhenUsed/>
    <w:qFormat/>
    <w:rsid w:val="00772001"/>
    <w:rPr>
      <w:color w:val="0000FF"/>
      <w:u w:val="single"/>
    </w:rPr>
  </w:style>
  <w:style w:type="character" w:styleId="Style17" w:customStyle="1">
    <w:name w:val="Красная строка Знак"/>
    <w:basedOn w:val="Style16"/>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8" w:customStyle="1">
    <w:name w:val="Маркеры списка"/>
    <w:qFormat/>
    <w:rPr>
      <w:rFonts w:ascii="OpenSymbol" w:hAnsi="OpenSymbol" w:eastAsia="OpenSymbol" w:cs="OpenSymbol"/>
    </w:rPr>
  </w:style>
  <w:style w:type="character" w:styleId="Style19"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0" w:customStyle="1">
    <w:name w:val="Тема примечания Знак"/>
    <w:qFormat/>
    <w:rPr>
      <w:rFonts w:ascii="Arial" w:hAnsi="Arial" w:eastAsia="Lucida Sans Unicode" w:cs="Mangal"/>
      <w:b/>
      <w:bCs/>
      <w:color w:val="00000A"/>
      <w:szCs w:val="18"/>
      <w:lang w:eastAsia="zh-CN" w:bidi="hi-IN"/>
    </w:rPr>
  </w:style>
  <w:style w:type="character" w:styleId="Style21"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2" w:customStyle="1">
    <w:name w:val="Заголовок 1 Знак"/>
    <w:qFormat/>
    <w:rPr>
      <w:rFonts w:ascii="Arial" w:hAnsi="Arial" w:eastAsia="Lucida Sans Unicode" w:cs="Mangal"/>
      <w:color w:val="00000A"/>
      <w:sz w:val="28"/>
      <w:szCs w:val="24"/>
      <w:lang w:eastAsia="zh-CN" w:bidi="hi-IN"/>
    </w:rPr>
  </w:style>
  <w:style w:type="character" w:styleId="13" w:customStyle="1">
    <w:name w:val="Основной шрифт абзаца1"/>
    <w:qFormat/>
    <w:rPr/>
  </w:style>
  <w:style w:type="character" w:styleId="BookTitle">
    <w:name w:val="Book Title"/>
    <w:qFormat/>
    <w:rPr>
      <w:b/>
      <w:bCs/>
      <w:i/>
      <w:iCs/>
      <w:spacing w:val="5"/>
    </w:rPr>
  </w:style>
  <w:style w:type="character" w:styleId="Style22"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3"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4"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5"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6"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7" w:customStyle="1">
    <w:name w:val="Основной текст_"/>
    <w:qFormat/>
    <w:rPr>
      <w:rFonts w:ascii="Times New Roman" w:hAnsi="Times New Roman" w:cs="Times New Roman"/>
      <w:color w:val="000000"/>
      <w:sz w:val="24"/>
      <w:szCs w:val="24"/>
      <w:shd w:fill="FFFFFF" w:val="clear"/>
    </w:rPr>
  </w:style>
  <w:style w:type="character" w:styleId="14"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8" w:customStyle="1">
    <w:name w:val="Без интервала Знак"/>
    <w:qFormat/>
    <w:rPr>
      <w:rFonts w:ascii="Times New Roman" w:hAnsi="Times New Roman" w:cs="Times New Roman"/>
      <w:lang w:val="ru-RU" w:bidi="ar-SA"/>
    </w:rPr>
  </w:style>
  <w:style w:type="character" w:styleId="Style29"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0"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1" w:customStyle="1">
    <w:name w:val="Текст Знак"/>
    <w:qFormat/>
    <w:rPr>
      <w:rFonts w:ascii="Courier New" w:hAnsi="Courier New" w:cs="Times New Roman"/>
      <w:sz w:val="20"/>
      <w:szCs w:val="20"/>
    </w:rPr>
  </w:style>
  <w:style w:type="character" w:styleId="Style32" w:customStyle="1">
    <w:name w:val="Подзаголовок Знак"/>
    <w:qFormat/>
    <w:rPr>
      <w:rFonts w:ascii="Cambria" w:hAnsi="Cambria" w:cs="Times New Roman"/>
      <w:sz w:val="24"/>
      <w:szCs w:val="24"/>
    </w:rPr>
  </w:style>
  <w:style w:type="character" w:styleId="Style33"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4"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5" w:customStyle="1">
    <w:name w:val="Выделение жирным"/>
    <w:qFormat/>
    <w:rPr>
      <w:b/>
      <w:bCs/>
    </w:rPr>
  </w:style>
  <w:style w:type="character" w:styleId="-">
    <w:name w:val="Hyperlink"/>
    <w:rPr>
      <w:color w:val="000080"/>
      <w:u w:val="single"/>
    </w:rPr>
  </w:style>
  <w:style w:type="paragraph" w:styleId="Style36">
    <w:name w:val="Заголовок"/>
    <w:basedOn w:val="Normal"/>
    <w:next w:val="Style37"/>
    <w:qFormat/>
    <w:pPr>
      <w:keepNext w:val="true"/>
      <w:spacing w:before="240" w:after="120"/>
    </w:pPr>
    <w:rPr>
      <w:rFonts w:ascii="PT Astra Serif" w:hAnsi="PT Astra Serif" w:eastAsia="Tahoma" w:cs="Noto Sans Devanagari"/>
      <w:sz w:val="28"/>
      <w:szCs w:val="28"/>
    </w:rPr>
  </w:style>
  <w:style w:type="paragraph" w:styleId="Style37">
    <w:name w:val="Body Text"/>
    <w:basedOn w:val="Normal"/>
    <w:uiPriority w:val="99"/>
    <w:rsid w:val="00593b95"/>
    <w:pPr>
      <w:spacing w:before="0" w:after="120"/>
    </w:pPr>
    <w:rPr>
      <w:sz w:val="28"/>
      <w:szCs w:val="20"/>
    </w:rPr>
  </w:style>
  <w:style w:type="paragraph" w:styleId="Style38">
    <w:name w:val="List"/>
    <w:basedOn w:val="Style37"/>
    <w:rsid w:val="00b104b7"/>
    <w:pPr>
      <w:spacing w:lineRule="auto" w:line="288" w:before="0" w:after="140"/>
    </w:pPr>
    <w:rPr>
      <w:rFonts w:ascii="Arial" w:hAnsi="Arial" w:eastAsia="Lucida Sans Unicode" w:cs="Mangal"/>
      <w:color w:val="00000A"/>
      <w:sz w:val="20"/>
      <w:szCs w:val="24"/>
      <w:lang w:eastAsia="zh-CN" w:bidi="hi-IN"/>
    </w:rPr>
  </w:style>
  <w:style w:type="paragraph" w:styleId="Style39">
    <w:name w:val="Caption"/>
    <w:basedOn w:val="Normal"/>
    <w:qFormat/>
    <w:pPr>
      <w:suppressLineNumbers/>
      <w:spacing w:before="120" w:after="120"/>
    </w:pPr>
    <w:rPr>
      <w:rFonts w:ascii="PT Astra Serif" w:hAnsi="PT Astra Serif" w:cs="Noto Sans Devanagari"/>
      <w:i/>
      <w:iCs/>
      <w:sz w:val="24"/>
      <w:szCs w:val="24"/>
    </w:rPr>
  </w:style>
  <w:style w:type="paragraph" w:styleId="Style40">
    <w:name w:val="Указатель"/>
    <w:basedOn w:val="Normal"/>
    <w:qFormat/>
    <w:pPr>
      <w:suppressLineNumbers/>
    </w:pPr>
    <w:rPr>
      <w:rFonts w:ascii="PT Astra Serif" w:hAnsi="PT Astra Serif" w:cs="Noto Sans Devanagari"/>
    </w:rPr>
  </w:style>
  <w:style w:type="paragraph" w:styleId="Style41">
    <w:name w:val="Title"/>
    <w:basedOn w:val="Normal"/>
    <w:next w:val="Style37"/>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2" w:customStyle="1">
    <w:name w:val="Содержимое таблицы"/>
    <w:basedOn w:val="Normal"/>
    <w:qFormat/>
    <w:rsid w:val="007013ed"/>
    <w:pPr>
      <w:suppressLineNumbers/>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3" w:customStyle="1">
    <w:name w:val="Колонтитул"/>
    <w:basedOn w:val="Normal"/>
    <w:qFormat/>
    <w:pPr/>
    <w:rPr/>
  </w:style>
  <w:style w:type="paragraph" w:styleId="Style44" w:customStyle="1">
    <w:name w:val="Верхний и нижний колонтитулы"/>
    <w:basedOn w:val="Normal"/>
    <w:qFormat/>
    <w:pPr/>
    <w:rPr/>
  </w:style>
  <w:style w:type="paragraph" w:styleId="Style45">
    <w:name w:val="Header"/>
    <w:basedOn w:val="Normal"/>
    <w:uiPriority w:val="99"/>
    <w:semiHidden/>
    <w:rsid w:val="009f3d88"/>
    <w:pPr>
      <w:tabs>
        <w:tab w:val="clear" w:pos="8520"/>
        <w:tab w:val="center" w:pos="4677" w:leader="none"/>
        <w:tab w:val="right" w:pos="9355" w:leader="none"/>
      </w:tabs>
    </w:pPr>
    <w:rPr/>
  </w:style>
  <w:style w:type="paragraph" w:styleId="Style46">
    <w:name w:val="Footer"/>
    <w:basedOn w:val="Normal"/>
    <w:uiPriority w:val="99"/>
    <w:semiHidden/>
    <w:rsid w:val="009f3d88"/>
    <w:pPr>
      <w:tabs>
        <w:tab w:val="clear" w:pos="8520"/>
        <w:tab w:val="center" w:pos="4677" w:leader="none"/>
        <w:tab w:val="right" w:pos="9355" w:leader="none"/>
      </w:tabs>
    </w:pPr>
    <w:rPr/>
  </w:style>
  <w:style w:type="paragraph" w:styleId="Style47">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ind w:firstLine="709"/>
    </w:pPr>
    <w:rPr>
      <w:sz w:val="28"/>
      <w:szCs w:val="20"/>
    </w:rPr>
  </w:style>
  <w:style w:type="paragraph" w:styleId="15"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8" w:customStyle="1">
    <w:name w:val="Содержимое врезки"/>
    <w:basedOn w:val="Normal"/>
    <w:qFormat/>
    <w:pPr/>
    <w:rPr/>
  </w:style>
  <w:style w:type="paragraph" w:styleId="Style49" w:customStyle="1">
    <w:name w:val="Заголовок таблицы"/>
    <w:basedOn w:val="Style42"/>
    <w:qFormat/>
    <w:pPr>
      <w:jc w:val="center"/>
    </w:pPr>
    <w:rPr>
      <w:b/>
      <w:bCs/>
    </w:rPr>
  </w:style>
  <w:style w:type="paragraph" w:styleId="Style50" w:customStyle="1">
    <w:name w:val="Исполнитель документа"/>
    <w:basedOn w:val="Normal"/>
    <w:qFormat/>
    <w:pPr>
      <w:jc w:val="left"/>
    </w:pPr>
    <w:rPr>
      <w:sz w:val="24"/>
    </w:rPr>
  </w:style>
  <w:style w:type="paragraph" w:styleId="Style51" w:customStyle="1">
    <w:name w:val="Гриф_Экземпляр"/>
    <w:basedOn w:val="Normal"/>
    <w:qFormat/>
    <w:pPr/>
    <w:rPr>
      <w:sz w:val="24"/>
    </w:rPr>
  </w:style>
  <w:style w:type="paragraph" w:styleId="IllustrationIndex1" w:customStyle="1">
    <w:name w:val="Illustration Index 1"/>
    <w:qFormat/>
    <w:pPr>
      <w:widowControl/>
      <w:tabs>
        <w:tab w:val="clear" w:pos="708"/>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6" w:customStyle="1">
    <w:name w:val="Указатель1"/>
    <w:basedOn w:val="Normal"/>
    <w:qFormat/>
    <w:pPr/>
    <w:rPr>
      <w:rFonts w:cs="Arial"/>
    </w:rPr>
  </w:style>
  <w:style w:type="paragraph" w:styleId="17"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2" w:customStyle="1">
    <w:name w:val="Оглавление"/>
    <w:basedOn w:val="Normal"/>
    <w:qFormat/>
    <w:pPr>
      <w:shd w:val="clear" w:color="auto" w:fill="FFFFFF"/>
      <w:spacing w:lineRule="atLeast" w:line="0" w:before="0" w:after="60"/>
      <w:jc w:val="center"/>
    </w:pPr>
    <w:rPr>
      <w:b/>
      <w:bCs/>
      <w:i/>
      <w:iCs/>
      <w:sz w:val="21"/>
      <w:szCs w:val="21"/>
    </w:rPr>
  </w:style>
  <w:style w:type="paragraph" w:styleId="18"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9"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3"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10"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11" w:customStyle="1">
    <w:name w:val="Знак Знак1 Знак"/>
    <w:basedOn w:val="Normal"/>
    <w:qFormat/>
    <w:pPr>
      <w:spacing w:lineRule="exact" w:line="240" w:before="0" w:after="160"/>
      <w:ind w:left="360" w:firstLine="560"/>
      <w:jc w:val="right"/>
    </w:pPr>
    <w:rPr>
      <w:lang w:val="en-GB"/>
    </w:rPr>
  </w:style>
  <w:style w:type="paragraph" w:styleId="Style54" w:customStyle="1">
    <w:name w:val="Знак"/>
    <w:basedOn w:val="Normal"/>
    <w:qFormat/>
    <w:pPr>
      <w:spacing w:lineRule="exact" w:line="240" w:before="0" w:after="160"/>
      <w:jc w:val="right"/>
    </w:pPr>
    <w:rPr>
      <w:lang w:val="en-GB"/>
    </w:rPr>
  </w:style>
  <w:style w:type="paragraph" w:styleId="Style55"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2"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3"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6" w:customStyle="1">
    <w:name w:val="Знак Знак Знак Знак Знак Знак"/>
    <w:basedOn w:val="Normal"/>
    <w:qFormat/>
    <w:pPr>
      <w:spacing w:lineRule="exact" w:line="240" w:before="0" w:after="160"/>
      <w:jc w:val="right"/>
    </w:pPr>
    <w:rPr>
      <w:lang w:val="en-GB"/>
    </w:rPr>
  </w:style>
  <w:style w:type="paragraph" w:styleId="Style57"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4"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5"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8"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7"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hyperlink" Target="mailto:region@admin-smolensk.ru" TargetMode="External"/><Relationship Id="rId5" Type="http://schemas.openxmlformats.org/officeDocument/2006/relationships/hyperlink" Target="mailto:Homutova_VM@admin-smolensk.ru" TargetMode="External"/><Relationship Id="rId6" Type="http://schemas.openxmlformats.org/officeDocument/2006/relationships/hyperlink" Target="mailto:fin@smolensk.ru" TargetMode="External"/><Relationship Id="rId7" Type="http://schemas.openxmlformats.org/officeDocument/2006/relationships/hyperlink" Target="mailto:samoupr@admin-smolensk.ru" TargetMode="External"/><Relationship Id="rId8" Type="http://schemas.openxmlformats.org/officeDocument/2006/relationships/hyperlink" Target="mailto:kontrdep@admin-smolensk.ru" TargetMode="External"/><Relationship Id="rId9" Type="http://schemas.openxmlformats.org/officeDocument/2006/relationships/hyperlink" Target="mailto:depim@admin-smolensk.ru" TargetMode="External"/><Relationship Id="rId10" Type="http://schemas.openxmlformats.org/officeDocument/2006/relationships/hyperlink" Target="mailto:econ@admin-smolensk.ru" TargetMode="External"/><Relationship Id="rId11" Type="http://schemas.openxmlformats.org/officeDocument/2006/relationships/hyperlink" Target="mailto:dep@smolinvest.com" TargetMode="External"/><Relationship Id="rId12" Type="http://schemas.openxmlformats.org/officeDocument/2006/relationships/hyperlink" Target="mailto:deppromtorg@smolinvest.com" TargetMode="External"/><Relationship Id="rId13" Type="http://schemas.openxmlformats.org/officeDocument/2006/relationships/hyperlink" Target="mailto:depdors@admin-smolensk.ru" TargetMode="External"/><Relationship Id="rId14" Type="http://schemas.openxmlformats.org/officeDocument/2006/relationships/hyperlink" Target="mailto:Romanova_EA@admin-smolensk.ru" TargetMode="External"/><Relationship Id="rId15" Type="http://schemas.openxmlformats.org/officeDocument/2006/relationships/hyperlink" Target="mailto:info@zdrav-smolensk.ru" TargetMode="External"/><Relationship Id="rId16" Type="http://schemas.openxmlformats.org/officeDocument/2006/relationships/hyperlink" Target="mailto:obraz@admin-smolensk.ru" TargetMode="External"/><Relationship Id="rId17" Type="http://schemas.openxmlformats.org/officeDocument/2006/relationships/hyperlink" Target="mailto:kult@admin-smolensk.ru" TargetMode="External"/><Relationship Id="rId18" Type="http://schemas.openxmlformats.org/officeDocument/2006/relationships/hyperlink" Target="mailto:its@smolensk.ru" TargetMode="External"/><Relationship Id="rId19" Type="http://schemas.openxmlformats.org/officeDocument/2006/relationships/hyperlink" Target="mailto:xxxxxx@admin.smolensk.ru" TargetMode="External"/><Relationship Id="rId20" Type="http://schemas.openxmlformats.org/officeDocument/2006/relationships/hyperlink" Target="mailto:xxxxxx@admin.smolensk.ru" TargetMode="External"/><Relationship Id="rId21" Type="http://schemas.openxmlformats.org/officeDocument/2006/relationships/hyperlink" Target="mailto:selhoz@admin-smolensk.ru" TargetMode="External"/><Relationship Id="rId22" Type="http://schemas.openxmlformats.org/officeDocument/2006/relationships/hyperlink" Target="mailto:smolpriroda@admin-smolensk.ru" TargetMode="External"/><Relationship Id="rId23" Type="http://schemas.openxmlformats.org/officeDocument/2006/relationships/hyperlink" Target="mailto:les@admin-smolensk.ru" TargetMode="External"/><Relationship Id="rId24" Type="http://schemas.openxmlformats.org/officeDocument/2006/relationships/hyperlink" Target="mailto:savst2@admin-smolensk.ru" TargetMode="External"/><Relationship Id="rId25" Type="http://schemas.openxmlformats.org/officeDocument/2006/relationships/hyperlink" Target="mailto:energy@admin-smolensk.ru" TargetMode="External"/><Relationship Id="rId26" Type="http://schemas.openxmlformats.org/officeDocument/2006/relationships/hyperlink" Target="mailto:sport@admin-smolensk.ru" TargetMode="External"/><Relationship Id="rId27" Type="http://schemas.openxmlformats.org/officeDocument/2006/relationships/hyperlink" Target="mailto:gugsn@admin-smolensk.ru" TargetMode="External"/><Relationship Id="rId28" Type="http://schemas.openxmlformats.org/officeDocument/2006/relationships/hyperlink" Target="mailto: goszakaz@admin-smolensk.ru" TargetMode="External"/><Relationship Id="rId29" Type="http://schemas.openxmlformats.org/officeDocument/2006/relationships/hyperlink" Target="mailto:zags@admin-smolensk.ru" TargetMode="External"/><Relationship Id="rId30" Type="http://schemas.openxmlformats.org/officeDocument/2006/relationships/hyperlink" Target="mailto:uggi@admin-smolensk.ru" TargetMode="External"/><Relationship Id="rId31" Type="http://schemas.openxmlformats.org/officeDocument/2006/relationships/hyperlink" Target="mailto:vet@admin-smolensk.ru" TargetMode="External"/><Relationship Id="rId32" Type="http://schemas.openxmlformats.org/officeDocument/2006/relationships/hyperlink" Target="mailto:gugzipb@admin-smolensk.ru" TargetMode="External"/><Relationship Id="rId33" Type="http://schemas.openxmlformats.org/officeDocument/2006/relationships/hyperlink" Target="mailto:patriot@admin-smolensk.ru" TargetMode="External"/><Relationship Id="rId34" Type="http://schemas.openxmlformats.org/officeDocument/2006/relationships/hyperlink" Target="mailto:nasledie@admin-smolensk.ru" TargetMode="External"/><Relationship Id="rId35" Type="http://schemas.openxmlformats.org/officeDocument/2006/relationships/hyperlink" Target="mailto:mirsud1@admin-smolensk.ru" TargetMode="External"/><Relationship Id="rId36" Type="http://schemas.openxmlformats.org/officeDocument/2006/relationships/hyperlink" Target="mailto:Otdel_OIOD@smolprok.ru" TargetMode="External"/><Relationship Id="rId37" Type="http://schemas.openxmlformats.org/officeDocument/2006/relationships/hyperlink" Target="mailto:67_u&#1088;r@rosreestr.ru" TargetMode="External"/><Relationship Id="rId38" Type="http://schemas.openxmlformats.org/officeDocument/2006/relationships/hyperlink" Target="mailto:komstat@smoltelecom.ru" TargetMode="External"/><Relationship Id="rId39" Type="http://schemas.openxmlformats.org/officeDocument/2006/relationships/hyperlink" Target="mailto:smolenskaya_obl@rosinv.ru" TargetMode="External"/><Relationship Id="rId40" Type="http://schemas.openxmlformats.org/officeDocument/2006/relationships/hyperlink" Target="mailto:git067@yandex.ru" TargetMode="External"/><Relationship Id="rId41" Type="http://schemas.openxmlformats.org/officeDocument/2006/relationships/hyperlink" Target="mailto:sofoms@mail.ru" TargetMode="External"/><Relationship Id="rId42" Type="http://schemas.openxmlformats.org/officeDocument/2006/relationships/hyperlink" Target="mailto:sml-odo@ctu.customs.ru" TargetMode="External"/><Relationship Id="rId43" Type="http://schemas.openxmlformats.org/officeDocument/2006/relationships/hyperlink" Target="mailto:info@ro67.fss.ru" TargetMode="External"/><Relationship Id="rId44" Type="http://schemas.openxmlformats.org/officeDocument/2006/relationships/hyperlink" Target="mailto:rsockanc67@rkn.gov.ru" TargetMode="External"/><Relationship Id="rId45" Type="http://schemas.openxmlformats.org/officeDocument/2006/relationships/hyperlink" Target="http://r67.fssprus.ru/" TargetMode="External"/><Relationship Id="rId46" Type="http://schemas.openxmlformats.org/officeDocument/2006/relationships/hyperlink" Target="http://r67.fssprus.ru/" TargetMode="External"/><Relationship Id="rId47" Type="http://schemas.openxmlformats.org/officeDocument/2006/relationships/hyperlink" Target="mailto:mail@r67.fssprus.ru" TargetMode="External"/><Relationship Id="rId48" Type="http://schemas.openxmlformats.org/officeDocument/2006/relationships/hyperlink" Target="mailto:rshn32@yandex.ru" TargetMode="External"/><Relationship Id="rId49" Type="http://schemas.openxmlformats.org/officeDocument/2006/relationships/hyperlink" Target="mailto:rukovodstvo@smolgtrk.rfn.ru" TargetMode="External"/><Relationship Id="rId50" Type="http://schemas.openxmlformats.org/officeDocument/2006/relationships/hyperlink" Target="mailto:rpn67@rpn.gov.ru" TargetMode="External"/><Relationship Id="rId51" Type="http://schemas.openxmlformats.org/officeDocument/2006/relationships/hyperlink" Target="mailto:nazarova@reg67.roszdravnadzor.ru" TargetMode="External"/><Relationship Id="rId52" Type="http://schemas.openxmlformats.org/officeDocument/2006/relationships/hyperlink" Target="mailto:smolufsin@mail.ru" TargetMode="External"/><Relationship Id="rId53" Type="http://schemas.openxmlformats.org/officeDocument/2006/relationships/hyperlink" Target="mailto:076-0100@076.pfr.ru" TargetMode="External"/><Relationship Id="rId54" Type="http://schemas.openxmlformats.org/officeDocument/2006/relationships/hyperlink" Target="mailto:office-r67@russianpost.ru" TargetMode="External"/><Relationship Id="rId55" Type="http://schemas.openxmlformats.org/officeDocument/2006/relationships/hyperlink" Target="mailto:pred-mid-smol@mail.ru" TargetMode="External"/><Relationship Id="rId56" Type="http://schemas.openxmlformats.org/officeDocument/2006/relationships/hyperlink" Target="http://to67.minjust.ru/" TargetMode="External"/><Relationship Id="rId57" Type="http://schemas.openxmlformats.org/officeDocument/2006/relationships/hyperlink" Target="mailto:ru67@minjust.ru" TargetMode="External"/><Relationship Id="rId58" Type="http://schemas.openxmlformats.org/officeDocument/2006/relationships/hyperlink" Target="mailto:dgo.park@mail.ru;" TargetMode="External"/><Relationship Id="rId59" Type="http://schemas.openxmlformats.org/officeDocument/2006/relationships/hyperlink" Target="mailto:skp-smolensk@mail.ru" TargetMode="External"/><Relationship Id="rId60" Type="http://schemas.openxmlformats.org/officeDocument/2006/relationships/hyperlink" Target="mailto:smolensk@fsb.ru" TargetMode="External"/><Relationship Id="rId61" Type="http://schemas.openxmlformats.org/officeDocument/2006/relationships/hyperlink" Target="mailto:atk@admin-smolensk.ru" TargetMode="External"/><Relationship Id="rId62" Type="http://schemas.openxmlformats.org/officeDocument/2006/relationships/hyperlink" Target="mailto:srpsb@aviasar.ru" TargetMode="External"/><Relationship Id="rId63" Type="http://schemas.openxmlformats.org/officeDocument/2006/relationships/hyperlink" Target="mailto:ods1.sm@center.rt.ru" TargetMode="External"/><Relationship Id="rId64" Type="http://schemas.openxmlformats.org/officeDocument/2006/relationships/hyperlink" Target="mailto:sml-kontr@cfo.rsnet.ru" TargetMode="External"/><Relationship Id="rId65" Type="http://schemas.openxmlformats.org/officeDocument/2006/relationships/hyperlink" Target="mailto:saesinfo@mail.ru" TargetMode="External"/><Relationship Id="rId66" Type="http://schemas.openxmlformats.org/officeDocument/2006/relationships/hyperlink" Target="mailto:dispetcher@sml.so-ups.ru" TargetMode="External"/><Relationship Id="rId67" Type="http://schemas.openxmlformats.org/officeDocument/2006/relationships/hyperlink" Target="mailto:mail_67_smol_oso_cus@mrsk-1.ru" TargetMode="External"/><Relationship Id="rId68" Type="http://schemas.openxmlformats.org/officeDocument/2006/relationships/hyperlink" Target="mailto:smolensk.Disp@mrsk-1.ru" TargetMode="External"/><Relationship Id="rId69" Type="http://schemas.openxmlformats.org/officeDocument/2006/relationships/hyperlink" Target="mailto:dispsml@sml.ltg.gazprom.ru" TargetMode="External"/><Relationship Id="rId70" Type="http://schemas.openxmlformats.org/officeDocument/2006/relationships/hyperlink" Target="mailto:disp_hlm@hlm.ltg.gazprom.ru" TargetMode="External"/><Relationship Id="rId71" Type="http://schemas.openxmlformats.org/officeDocument/2006/relationships/hyperlink" Target="mailto:disp_hlm@hlm.ltg.gazprom.ru" TargetMode="External"/><Relationship Id="rId72" Type="http://schemas.openxmlformats.org/officeDocument/2006/relationships/hyperlink" Target="mailto:lespoj@mail.ru" TargetMode="External"/><Relationship Id="rId73" Type="http://schemas.openxmlformats.org/officeDocument/2006/relationships/hyperlink" Target="mailto:tcmk67@mail.ru" TargetMode="External"/><Relationship Id="rId74" Type="http://schemas.openxmlformats.org/officeDocument/2006/relationships/hyperlink" Target="mailto:rsc67@mail.ru" TargetMode="External"/><Relationship Id="rId75" Type="http://schemas.openxmlformats.org/officeDocument/2006/relationships/hyperlink" Target="mailto:gro@gas-smolensk.ru" TargetMode="External"/><Relationship Id="rId76" Type="http://schemas.openxmlformats.org/officeDocument/2006/relationships/hyperlink" Target="mailto:srg@smolensk.quadra.ru" TargetMode="External"/><Relationship Id="rId77" Type="http://schemas.openxmlformats.org/officeDocument/2006/relationships/hyperlink" Target="mailto:smolenskteploset@mail.ru" TargetMode="External"/><Relationship Id="rId78" Type="http://schemas.openxmlformats.org/officeDocument/2006/relationships/hyperlink" Target="mailto:12pch@mail.ru" TargetMode="External"/><Relationship Id="rId79" Type="http://schemas.openxmlformats.org/officeDocument/2006/relationships/hyperlink" Target="mailto:maloletnev1979@ya.ru" TargetMode="External"/><Relationship Id="rId80" Type="http://schemas.openxmlformats.org/officeDocument/2006/relationships/hyperlink" Target="mailto:dim14175@mail.ru" TargetMode="External"/><Relationship Id="rId81" Type="http://schemas.openxmlformats.org/officeDocument/2006/relationships/hyperlink" Target="mailto:15pch.desn@gmail.com" TargetMode="External"/><Relationship Id="rId82" Type="http://schemas.openxmlformats.org/officeDocument/2006/relationships/hyperlink" Target="mailto:19_pch@mail.ru" TargetMode="External"/><Relationship Id="rId83" Type="http://schemas.openxmlformats.org/officeDocument/2006/relationships/hyperlink" Target="mailto:velig.20@yandex.ru" TargetMode="External"/><Relationship Id="rId84" Type="http://schemas.openxmlformats.org/officeDocument/2006/relationships/hyperlink" Target="mailto:9-otr@mail.ru" TargetMode="External"/><Relationship Id="rId85" Type="http://schemas.openxmlformats.org/officeDocument/2006/relationships/hyperlink" Target="mailto:glinka.22@yandex.ru" TargetMode="External"/><Relationship Id="rId86" Type="http://schemas.openxmlformats.org/officeDocument/2006/relationships/hyperlink" Target="mailto:eu.efimov@yandex.ru" TargetMode="External"/><Relationship Id="rId87" Type="http://schemas.openxmlformats.org/officeDocument/2006/relationships/hyperlink" Target="mailto:ogps5d@mail.ru" TargetMode="External"/><Relationship Id="rId88" Type="http://schemas.openxmlformats.org/officeDocument/2006/relationships/hyperlink" Target="mailto:duhov28pch@mail.ru" TargetMode="External"/><Relationship Id="rId89" Type="http://schemas.openxmlformats.org/officeDocument/2006/relationships/hyperlink" Target="mailto:29-pch@mail.ru" TargetMode="External"/><Relationship Id="rId90" Type="http://schemas.openxmlformats.org/officeDocument/2006/relationships/hyperlink" Target="mailto:3ph_ofps@mail.ru" TargetMode="External"/><Relationship Id="rId91" Type="http://schemas.openxmlformats.org/officeDocument/2006/relationships/hyperlink" Target="mailto:cool.30pcherschichi@yandex.ru" TargetMode="External"/><Relationship Id="rId92" Type="http://schemas.openxmlformats.org/officeDocument/2006/relationships/hyperlink" Target="mailto:ph32@bk.ru" TargetMode="External"/><Relationship Id="rId93" Type="http://schemas.openxmlformats.org/officeDocument/2006/relationships/hyperlink" Target="mailto:xxx35-andph@yandex.ru" TargetMode="External"/><Relationship Id="rId94" Type="http://schemas.openxmlformats.org/officeDocument/2006/relationships/hyperlink" Target="mailto:pch38rydnay@yandex.ru" TargetMode="External"/><Relationship Id="rId95" Type="http://schemas.openxmlformats.org/officeDocument/2006/relationships/hyperlink" Target="mailto:kurnaschov@yandex.ru" TargetMode="External"/><Relationship Id="rId96" Type="http://schemas.openxmlformats.org/officeDocument/2006/relationships/hyperlink" Target="mailto:45pch@list.ru" TargetMode="External"/><Relationship Id="rId97" Type="http://schemas.openxmlformats.org/officeDocument/2006/relationships/hyperlink" Target="mailto:pch46.ugra@mail.ru" TargetMode="External"/><Relationship Id="rId98" Type="http://schemas.openxmlformats.org/officeDocument/2006/relationships/hyperlink" Target="mailto:ph49fps@yandex.ru" TargetMode="External"/><Relationship Id="rId99" Type="http://schemas.openxmlformats.org/officeDocument/2006/relationships/hyperlink" Target="mailto:pch-5.vik@yandex.ru" TargetMode="External"/><Relationship Id="rId100" Type="http://schemas.openxmlformats.org/officeDocument/2006/relationships/hyperlink" Target="mailto:xolm_50pch@mail.ru" TargetMode="External"/><Relationship Id="rId101" Type="http://schemas.openxmlformats.org/officeDocument/2006/relationships/hyperlink" Target="mailto:pch51.shumaychi@mail.ru" TargetMode="External"/><Relationship Id="rId102" Type="http://schemas.openxmlformats.org/officeDocument/2006/relationships/hyperlink" Target="mailto:kabinet.matveev@yandex.ru" TargetMode="External"/><Relationship Id="rId103" Type="http://schemas.openxmlformats.org/officeDocument/2006/relationships/hyperlink" Target="mailto:smoledds@admin.sml" TargetMode="External"/><Relationship Id="rId104" Type="http://schemas.openxmlformats.org/officeDocument/2006/relationships/hyperlink" Target="mailto:smolredds@admin.sml" TargetMode="External"/><Relationship Id="rId105" Type="http://schemas.openxmlformats.org/officeDocument/2006/relationships/hyperlink" Target="mailto:vyazmaedds@admin.sml" TargetMode="External"/><Relationship Id="rId106" Type="http://schemas.openxmlformats.org/officeDocument/2006/relationships/hyperlink" Target="mailto:safonovoedds@admin.sml" TargetMode="External"/><Relationship Id="rId107" Type="http://schemas.openxmlformats.org/officeDocument/2006/relationships/hyperlink" Target="mailto:desnogoredds@admin.sml" TargetMode="External"/><Relationship Id="rId108" Type="http://schemas.openxmlformats.org/officeDocument/2006/relationships/hyperlink" Target="mailto:veligedds@admin.sml" TargetMode="External"/><Relationship Id="rId109" Type="http://schemas.openxmlformats.org/officeDocument/2006/relationships/hyperlink" Target="mailto:gagarinedds@admin.sml" TargetMode="External"/><Relationship Id="rId110" Type="http://schemas.openxmlformats.org/officeDocument/2006/relationships/hyperlink" Target="mailto:glinkaedds@admin.sml" TargetMode="External"/><Relationship Id="rId111" Type="http://schemas.openxmlformats.org/officeDocument/2006/relationships/hyperlink" Target="mailto:demidovedds@admin.sml" TargetMode="External"/><Relationship Id="rId112" Type="http://schemas.openxmlformats.org/officeDocument/2006/relationships/hyperlink" Target="mailto:dorogobedds@admin.sml" TargetMode="External"/><Relationship Id="rId113" Type="http://schemas.openxmlformats.org/officeDocument/2006/relationships/hyperlink" Target="mailto:duhovedds@admin.sml" TargetMode="External"/><Relationship Id="rId114" Type="http://schemas.openxmlformats.org/officeDocument/2006/relationships/hyperlink" Target="mailto:elniaedds@admin.sml" TargetMode="External"/><Relationship Id="rId115" Type="http://schemas.openxmlformats.org/officeDocument/2006/relationships/hyperlink" Target="mailto:ershichiedds@admin.sml" TargetMode="External"/><Relationship Id="rId116" Type="http://schemas.openxmlformats.org/officeDocument/2006/relationships/hyperlink" Target="mailto:kardymovedds@admin.sml" TargetMode="External"/><Relationship Id="rId117" Type="http://schemas.openxmlformats.org/officeDocument/2006/relationships/hyperlink" Target="mailto:krasniyedds@admin.sml" TargetMode="External"/><Relationship Id="rId118" Type="http://schemas.openxmlformats.org/officeDocument/2006/relationships/hyperlink" Target="mailto:monastedds@admin.sml" TargetMode="External"/><Relationship Id="rId119" Type="http://schemas.openxmlformats.org/officeDocument/2006/relationships/hyperlink" Target="mailto:novodugedds@admin.sml" TargetMode="External"/><Relationship Id="rId120" Type="http://schemas.openxmlformats.org/officeDocument/2006/relationships/hyperlink" Target="mailto:pochinokedds@admin.sml" TargetMode="External"/><Relationship Id="rId121" Type="http://schemas.openxmlformats.org/officeDocument/2006/relationships/hyperlink" Target="mailto:rudnyaedds@admin.sml" TargetMode="External"/><Relationship Id="rId122" Type="http://schemas.openxmlformats.org/officeDocument/2006/relationships/hyperlink" Target="mailto:sychevkaedds@admin.sml" TargetMode="External"/><Relationship Id="rId123" Type="http://schemas.openxmlformats.org/officeDocument/2006/relationships/hyperlink" Target="mailto:temkedds@admin.sml" TargetMode="External"/><Relationship Id="rId124" Type="http://schemas.openxmlformats.org/officeDocument/2006/relationships/hyperlink" Target="mailto:ugraedds@admin.sml" TargetMode="External"/><Relationship Id="rId125" Type="http://schemas.openxmlformats.org/officeDocument/2006/relationships/hyperlink" Target="mailto:hislavedds@admin.sml" TargetMode="External"/><Relationship Id="rId126" Type="http://schemas.openxmlformats.org/officeDocument/2006/relationships/hyperlink" Target="mailto:holmedds@admin.sml" TargetMode="External"/><Relationship Id="rId127" Type="http://schemas.openxmlformats.org/officeDocument/2006/relationships/hyperlink" Target="mailto:shumichiedds@admin.sml" TargetMode="External"/><Relationship Id="rId128" Type="http://schemas.openxmlformats.org/officeDocument/2006/relationships/hyperlink" Target="mailto:yarcevoedds@admin.sml" TargetMode="External"/><Relationship Id="rId129" Type="http://schemas.openxmlformats.org/officeDocument/2006/relationships/hyperlink" Target="mailto:rosledds@admin.sml" TargetMode="External"/><Relationship Id="rId130" Type="http://schemas.openxmlformats.org/officeDocument/2006/relationships/hyperlink" Target="mailto:dmitriy_senkin@mail.ru" TargetMode="External"/><Relationship Id="rId131" Type="http://schemas.openxmlformats.org/officeDocument/2006/relationships/hyperlink" Target="mailto:pch72pps@mail.ru" TargetMode="External"/><Relationship Id="rId132" Type="http://schemas.openxmlformats.org/officeDocument/2006/relationships/hyperlink" Target="mailto:pch73pps@yandex.ru" TargetMode="External"/><Relationship Id="rId133" Type="http://schemas.openxmlformats.org/officeDocument/2006/relationships/hyperlink" Target="mailto:vas07643@yandex.ru" TargetMode="External"/><Relationship Id="rId134" Type="http://schemas.openxmlformats.org/officeDocument/2006/relationships/hyperlink" Target="mailto:phpps75@yandex.ru" TargetMode="External"/><Relationship Id="rId135" Type="http://schemas.openxmlformats.org/officeDocument/2006/relationships/hyperlink" Target="mailto:dzhumkov53@mail.ru" TargetMode="External"/><Relationship Id="rId136" Type="http://schemas.openxmlformats.org/officeDocument/2006/relationships/hyperlink" Target="mailto:igor.lashenkov@yandex.ru" TargetMode="External"/><Relationship Id="rId137" Type="http://schemas.openxmlformats.org/officeDocument/2006/relationships/hyperlink" Target="mailto:igor.petrochenkov.89@mail.ru" TargetMode="External"/><Relationship Id="rId138" Type="http://schemas.openxmlformats.org/officeDocument/2006/relationships/hyperlink" Target="mailto:eu.efimov@yandex.ru" TargetMode="External"/><Relationship Id="rId139" Type="http://schemas.openxmlformats.org/officeDocument/2006/relationships/hyperlink" Target="mailto:pch83ekimovichi@ya.ru" TargetMode="External"/><Relationship Id="rId140" Type="http://schemas.openxmlformats.org/officeDocument/2006/relationships/hyperlink" Target="mailto:borshevka1@rambler.ru" TargetMode="External"/><Relationship Id="rId141" Type="http://schemas.openxmlformats.org/officeDocument/2006/relationships/hyperlink" Target="mailto:stydsgoy@yandex.ru" TargetMode="External"/><Relationship Id="rId142" Type="http://schemas.openxmlformats.org/officeDocument/2006/relationships/numbering" Target="numbering.xml"/><Relationship Id="rId143" Type="http://schemas.openxmlformats.org/officeDocument/2006/relationships/fontTable" Target="fontTable.xml"/><Relationship Id="rId144" Type="http://schemas.openxmlformats.org/officeDocument/2006/relationships/settings" Target="settings.xml"/><Relationship Id="rId145" Type="http://schemas.openxmlformats.org/officeDocument/2006/relationships/theme" Target="theme/theme1.xml"/><Relationship Id="rId14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27155</TotalTime>
  <Application>LibreOffice/7.5.6.2$Linux_X86_64 LibreOffice_project/50$Build-2</Application>
  <AppVersion>15.0000</AppVersion>
  <Pages>11</Pages>
  <Words>3812</Words>
  <Characters>31312</Characters>
  <CharactersWithSpaces>34637</CharactersWithSpaces>
  <Paragraphs>517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2024-08-21T14:01:25Z</dcterms:modified>
  <cp:revision>8960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